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4A0" w:firstRow="1" w:lastRow="0" w:firstColumn="1" w:lastColumn="0" w:noHBand="0" w:noVBand="1"/>
      </w:tblPr>
      <w:tblGrid>
        <w:gridCol w:w="2594"/>
        <w:gridCol w:w="7448"/>
        <w:gridCol w:w="1578"/>
        <w:gridCol w:w="307"/>
        <w:gridCol w:w="1274"/>
        <w:gridCol w:w="1585"/>
      </w:tblGrid>
      <w:tr w:rsidR="00560EA7" w:rsidTr="00560EA7">
        <w:trPr>
          <w:cantSplit/>
        </w:trPr>
        <w:tc>
          <w:tcPr>
            <w:tcW w:w="2594" w:type="dxa"/>
            <w:tcBorders>
              <w:top w:val="nil"/>
              <w:left w:val="nil"/>
              <w:bottom w:val="nil"/>
              <w:right w:val="nil"/>
            </w:tcBorders>
            <w:shd w:val="clear" w:color="auto" w:fill="auto"/>
            <w:noWrap/>
            <w:vAlign w:val="bottom"/>
            <w:hideMark/>
          </w:tcPr>
          <w:p w:rsidR="00560EA7" w:rsidRDefault="00560EA7" w:rsidP="00600F37"/>
        </w:tc>
        <w:tc>
          <w:tcPr>
            <w:tcW w:w="7448" w:type="dxa"/>
            <w:tcBorders>
              <w:top w:val="nil"/>
              <w:left w:val="nil"/>
              <w:bottom w:val="nil"/>
              <w:right w:val="nil"/>
            </w:tcBorders>
            <w:shd w:val="clear" w:color="auto" w:fill="auto"/>
            <w:noWrap/>
            <w:vAlign w:val="bottom"/>
            <w:hideMark/>
          </w:tcPr>
          <w:p w:rsidR="00560EA7" w:rsidRDefault="00560EA7" w:rsidP="00600F37"/>
        </w:tc>
        <w:tc>
          <w:tcPr>
            <w:tcW w:w="1578" w:type="dxa"/>
            <w:tcBorders>
              <w:top w:val="nil"/>
              <w:left w:val="nil"/>
              <w:bottom w:val="nil"/>
              <w:right w:val="nil"/>
            </w:tcBorders>
            <w:shd w:val="clear" w:color="auto" w:fill="auto"/>
            <w:noWrap/>
            <w:vAlign w:val="bottom"/>
            <w:hideMark/>
          </w:tcPr>
          <w:p w:rsidR="00560EA7" w:rsidRDefault="00560EA7" w:rsidP="00600F37"/>
        </w:tc>
        <w:tc>
          <w:tcPr>
            <w:tcW w:w="307" w:type="dxa"/>
            <w:tcBorders>
              <w:top w:val="nil"/>
              <w:left w:val="nil"/>
              <w:bottom w:val="nil"/>
              <w:right w:val="nil"/>
            </w:tcBorders>
            <w:shd w:val="clear" w:color="auto" w:fill="auto"/>
            <w:noWrap/>
            <w:vAlign w:val="bottom"/>
            <w:hideMark/>
          </w:tcPr>
          <w:p w:rsidR="00560EA7" w:rsidRDefault="00560EA7" w:rsidP="00600F37"/>
        </w:tc>
        <w:tc>
          <w:tcPr>
            <w:tcW w:w="2859" w:type="dxa"/>
            <w:gridSpan w:val="2"/>
            <w:tcBorders>
              <w:top w:val="nil"/>
              <w:left w:val="nil"/>
              <w:bottom w:val="nil"/>
              <w:right w:val="nil"/>
            </w:tcBorders>
            <w:shd w:val="clear" w:color="auto" w:fill="auto"/>
            <w:vAlign w:val="center"/>
            <w:hideMark/>
          </w:tcPr>
          <w:p w:rsidR="00560EA7" w:rsidRDefault="00560EA7" w:rsidP="00600F37">
            <w:r>
              <w:t>Приложение 1</w:t>
            </w:r>
          </w:p>
        </w:tc>
      </w:tr>
      <w:tr w:rsidR="00560EA7" w:rsidTr="00560EA7">
        <w:trPr>
          <w:cantSplit/>
        </w:trPr>
        <w:tc>
          <w:tcPr>
            <w:tcW w:w="2594" w:type="dxa"/>
            <w:tcBorders>
              <w:top w:val="nil"/>
              <w:left w:val="nil"/>
              <w:bottom w:val="nil"/>
              <w:right w:val="nil"/>
            </w:tcBorders>
            <w:shd w:val="clear" w:color="auto" w:fill="auto"/>
            <w:noWrap/>
            <w:vAlign w:val="bottom"/>
            <w:hideMark/>
          </w:tcPr>
          <w:p w:rsidR="00560EA7" w:rsidRDefault="00560EA7" w:rsidP="00600F37"/>
        </w:tc>
        <w:tc>
          <w:tcPr>
            <w:tcW w:w="7448" w:type="dxa"/>
            <w:tcBorders>
              <w:top w:val="nil"/>
              <w:left w:val="nil"/>
              <w:bottom w:val="nil"/>
              <w:right w:val="nil"/>
            </w:tcBorders>
            <w:shd w:val="clear" w:color="auto" w:fill="auto"/>
            <w:noWrap/>
            <w:vAlign w:val="bottom"/>
            <w:hideMark/>
          </w:tcPr>
          <w:p w:rsidR="00560EA7" w:rsidRDefault="00560EA7" w:rsidP="00600F37"/>
        </w:tc>
        <w:tc>
          <w:tcPr>
            <w:tcW w:w="1578" w:type="dxa"/>
            <w:tcBorders>
              <w:top w:val="nil"/>
              <w:left w:val="nil"/>
              <w:bottom w:val="nil"/>
              <w:right w:val="nil"/>
            </w:tcBorders>
            <w:shd w:val="clear" w:color="auto" w:fill="auto"/>
            <w:noWrap/>
            <w:vAlign w:val="bottom"/>
            <w:hideMark/>
          </w:tcPr>
          <w:p w:rsidR="00560EA7" w:rsidRDefault="00560EA7" w:rsidP="00600F37"/>
        </w:tc>
        <w:tc>
          <w:tcPr>
            <w:tcW w:w="307" w:type="dxa"/>
            <w:tcBorders>
              <w:top w:val="nil"/>
              <w:left w:val="nil"/>
              <w:bottom w:val="nil"/>
              <w:right w:val="nil"/>
            </w:tcBorders>
            <w:shd w:val="clear" w:color="auto" w:fill="auto"/>
            <w:noWrap/>
            <w:vAlign w:val="bottom"/>
            <w:hideMark/>
          </w:tcPr>
          <w:p w:rsidR="00560EA7" w:rsidRDefault="00560EA7" w:rsidP="00600F37"/>
        </w:tc>
        <w:tc>
          <w:tcPr>
            <w:tcW w:w="2859" w:type="dxa"/>
            <w:gridSpan w:val="2"/>
            <w:tcBorders>
              <w:top w:val="nil"/>
              <w:left w:val="nil"/>
              <w:bottom w:val="nil"/>
              <w:right w:val="nil"/>
            </w:tcBorders>
            <w:shd w:val="clear" w:color="auto" w:fill="auto"/>
            <w:vAlign w:val="center"/>
            <w:hideMark/>
          </w:tcPr>
          <w:p w:rsidR="00560EA7" w:rsidRDefault="00560EA7" w:rsidP="00600F37">
            <w:r>
              <w:t>к решению Саратовской</w:t>
            </w:r>
            <w:r>
              <w:br/>
              <w:t>городской Думы</w:t>
            </w:r>
          </w:p>
        </w:tc>
      </w:tr>
      <w:tr w:rsidR="00560EA7" w:rsidTr="00560EA7">
        <w:trPr>
          <w:cantSplit/>
        </w:trPr>
        <w:tc>
          <w:tcPr>
            <w:tcW w:w="2594" w:type="dxa"/>
            <w:tcBorders>
              <w:top w:val="nil"/>
              <w:left w:val="nil"/>
              <w:bottom w:val="nil"/>
              <w:right w:val="nil"/>
            </w:tcBorders>
            <w:shd w:val="clear" w:color="auto" w:fill="auto"/>
            <w:noWrap/>
            <w:vAlign w:val="bottom"/>
            <w:hideMark/>
          </w:tcPr>
          <w:p w:rsidR="00560EA7" w:rsidRDefault="00560EA7" w:rsidP="00600F37"/>
        </w:tc>
        <w:tc>
          <w:tcPr>
            <w:tcW w:w="7448" w:type="dxa"/>
            <w:tcBorders>
              <w:top w:val="nil"/>
              <w:left w:val="nil"/>
              <w:bottom w:val="nil"/>
              <w:right w:val="nil"/>
            </w:tcBorders>
            <w:shd w:val="clear" w:color="auto" w:fill="auto"/>
            <w:noWrap/>
            <w:vAlign w:val="bottom"/>
            <w:hideMark/>
          </w:tcPr>
          <w:p w:rsidR="00560EA7" w:rsidRDefault="00560EA7" w:rsidP="00600F37"/>
        </w:tc>
        <w:tc>
          <w:tcPr>
            <w:tcW w:w="1578" w:type="dxa"/>
            <w:tcBorders>
              <w:top w:val="nil"/>
              <w:left w:val="nil"/>
              <w:bottom w:val="nil"/>
              <w:right w:val="nil"/>
            </w:tcBorders>
            <w:shd w:val="clear" w:color="auto" w:fill="auto"/>
            <w:noWrap/>
            <w:vAlign w:val="bottom"/>
            <w:hideMark/>
          </w:tcPr>
          <w:p w:rsidR="00560EA7" w:rsidRDefault="00560EA7" w:rsidP="00600F37"/>
        </w:tc>
        <w:tc>
          <w:tcPr>
            <w:tcW w:w="307" w:type="dxa"/>
            <w:tcBorders>
              <w:top w:val="nil"/>
              <w:left w:val="nil"/>
              <w:bottom w:val="nil"/>
              <w:right w:val="nil"/>
            </w:tcBorders>
            <w:shd w:val="clear" w:color="auto" w:fill="auto"/>
            <w:noWrap/>
            <w:vAlign w:val="bottom"/>
            <w:hideMark/>
          </w:tcPr>
          <w:p w:rsidR="00560EA7" w:rsidRDefault="00560EA7" w:rsidP="00600F37"/>
        </w:tc>
        <w:tc>
          <w:tcPr>
            <w:tcW w:w="2859" w:type="dxa"/>
            <w:gridSpan w:val="2"/>
            <w:tcBorders>
              <w:top w:val="nil"/>
              <w:left w:val="nil"/>
              <w:bottom w:val="nil"/>
              <w:right w:val="nil"/>
            </w:tcBorders>
            <w:shd w:val="clear" w:color="auto" w:fill="auto"/>
            <w:vAlign w:val="center"/>
            <w:hideMark/>
          </w:tcPr>
          <w:p w:rsidR="00560EA7" w:rsidRPr="003C7BAC" w:rsidRDefault="00560EA7" w:rsidP="003C7BAC">
            <w:r>
              <w:t xml:space="preserve">от </w:t>
            </w:r>
            <w:r w:rsidR="003C7BAC">
              <w:t>31.05.2018</w:t>
            </w:r>
            <w:r>
              <w:t xml:space="preserve"> № </w:t>
            </w:r>
            <w:r w:rsidR="003C7BAC">
              <w:t>34-257</w:t>
            </w:r>
            <w:r w:rsidRPr="003C7BAC">
              <w:t xml:space="preserve"> </w:t>
            </w:r>
          </w:p>
        </w:tc>
      </w:tr>
      <w:tr w:rsidR="00560EA7" w:rsidTr="00560EA7">
        <w:trPr>
          <w:cantSplit/>
        </w:trPr>
        <w:tc>
          <w:tcPr>
            <w:tcW w:w="2594" w:type="dxa"/>
            <w:tcBorders>
              <w:top w:val="nil"/>
              <w:left w:val="nil"/>
              <w:bottom w:val="nil"/>
              <w:right w:val="nil"/>
            </w:tcBorders>
            <w:shd w:val="clear" w:color="auto" w:fill="auto"/>
            <w:noWrap/>
            <w:vAlign w:val="bottom"/>
            <w:hideMark/>
          </w:tcPr>
          <w:p w:rsidR="00560EA7" w:rsidRDefault="00560EA7" w:rsidP="00600F37">
            <w:r>
              <w:t xml:space="preserve">  </w:t>
            </w:r>
          </w:p>
        </w:tc>
        <w:tc>
          <w:tcPr>
            <w:tcW w:w="7448" w:type="dxa"/>
            <w:tcBorders>
              <w:top w:val="nil"/>
              <w:left w:val="nil"/>
              <w:bottom w:val="nil"/>
              <w:right w:val="nil"/>
            </w:tcBorders>
            <w:shd w:val="clear" w:color="auto" w:fill="auto"/>
            <w:noWrap/>
            <w:vAlign w:val="bottom"/>
            <w:hideMark/>
          </w:tcPr>
          <w:p w:rsidR="00560EA7" w:rsidRDefault="00560EA7" w:rsidP="00600F37">
            <w:pPr>
              <w:jc w:val="right"/>
            </w:pPr>
          </w:p>
        </w:tc>
        <w:tc>
          <w:tcPr>
            <w:tcW w:w="1578" w:type="dxa"/>
            <w:tcBorders>
              <w:top w:val="nil"/>
              <w:left w:val="nil"/>
              <w:bottom w:val="nil"/>
              <w:right w:val="nil"/>
            </w:tcBorders>
            <w:shd w:val="clear" w:color="auto" w:fill="auto"/>
            <w:noWrap/>
            <w:vAlign w:val="bottom"/>
            <w:hideMark/>
          </w:tcPr>
          <w:p w:rsidR="00560EA7" w:rsidRPr="003C7BAC" w:rsidRDefault="00560EA7" w:rsidP="00600F37">
            <w:pPr>
              <w:jc w:val="right"/>
              <w:rPr>
                <w:sz w:val="16"/>
                <w:szCs w:val="16"/>
              </w:rPr>
            </w:pPr>
          </w:p>
        </w:tc>
        <w:tc>
          <w:tcPr>
            <w:tcW w:w="307" w:type="dxa"/>
            <w:tcBorders>
              <w:top w:val="nil"/>
              <w:left w:val="nil"/>
              <w:bottom w:val="nil"/>
              <w:right w:val="nil"/>
            </w:tcBorders>
            <w:shd w:val="clear" w:color="auto" w:fill="auto"/>
            <w:noWrap/>
            <w:vAlign w:val="bottom"/>
            <w:hideMark/>
          </w:tcPr>
          <w:p w:rsidR="00560EA7" w:rsidRDefault="00560EA7" w:rsidP="00600F37">
            <w:pPr>
              <w:jc w:val="right"/>
            </w:pPr>
          </w:p>
        </w:tc>
        <w:tc>
          <w:tcPr>
            <w:tcW w:w="1274" w:type="dxa"/>
            <w:tcBorders>
              <w:top w:val="nil"/>
              <w:left w:val="nil"/>
              <w:bottom w:val="nil"/>
              <w:right w:val="nil"/>
            </w:tcBorders>
            <w:shd w:val="clear" w:color="auto" w:fill="auto"/>
            <w:noWrap/>
            <w:vAlign w:val="bottom"/>
            <w:hideMark/>
          </w:tcPr>
          <w:p w:rsidR="00560EA7" w:rsidRDefault="00560EA7" w:rsidP="00600F37">
            <w:pPr>
              <w:jc w:val="right"/>
            </w:pPr>
          </w:p>
        </w:tc>
        <w:tc>
          <w:tcPr>
            <w:tcW w:w="1585" w:type="dxa"/>
            <w:tcBorders>
              <w:top w:val="nil"/>
              <w:left w:val="nil"/>
              <w:bottom w:val="nil"/>
              <w:right w:val="nil"/>
            </w:tcBorders>
            <w:shd w:val="clear" w:color="auto" w:fill="auto"/>
            <w:noWrap/>
            <w:vAlign w:val="bottom"/>
            <w:hideMark/>
          </w:tcPr>
          <w:p w:rsidR="00560EA7" w:rsidRDefault="00560EA7" w:rsidP="00600F37">
            <w:pPr>
              <w:jc w:val="right"/>
            </w:pPr>
          </w:p>
        </w:tc>
      </w:tr>
      <w:tr w:rsidR="00560EA7" w:rsidTr="00560EA7">
        <w:trPr>
          <w:cantSplit/>
        </w:trPr>
        <w:tc>
          <w:tcPr>
            <w:tcW w:w="14786" w:type="dxa"/>
            <w:gridSpan w:val="6"/>
            <w:tcBorders>
              <w:top w:val="nil"/>
              <w:left w:val="nil"/>
              <w:bottom w:val="nil"/>
              <w:right w:val="nil"/>
            </w:tcBorders>
            <w:shd w:val="clear" w:color="auto" w:fill="auto"/>
            <w:vAlign w:val="center"/>
            <w:hideMark/>
          </w:tcPr>
          <w:p w:rsidR="00560EA7" w:rsidRDefault="00560EA7" w:rsidP="00600F37">
            <w:pPr>
              <w:jc w:val="center"/>
            </w:pPr>
            <w:r>
              <w:t>Поступление доходов в бюджет муниципального образования «Город Саратов»</w:t>
            </w:r>
            <w:r>
              <w:br/>
              <w:t>на 2018 год и на плановый период 2019 и 2020 годов</w:t>
            </w:r>
          </w:p>
        </w:tc>
      </w:tr>
      <w:tr w:rsidR="00560EA7" w:rsidTr="00560EA7">
        <w:trPr>
          <w:cantSplit/>
          <w:trHeight w:val="81"/>
        </w:trPr>
        <w:tc>
          <w:tcPr>
            <w:tcW w:w="2594" w:type="dxa"/>
            <w:tcBorders>
              <w:top w:val="nil"/>
              <w:left w:val="nil"/>
              <w:bottom w:val="nil"/>
              <w:right w:val="nil"/>
            </w:tcBorders>
            <w:shd w:val="clear" w:color="auto" w:fill="auto"/>
            <w:noWrap/>
            <w:vAlign w:val="center"/>
            <w:hideMark/>
          </w:tcPr>
          <w:p w:rsidR="00560EA7" w:rsidRDefault="00560EA7" w:rsidP="00600F37">
            <w:pPr>
              <w:jc w:val="center"/>
            </w:pPr>
            <w:r>
              <w:t xml:space="preserve">  </w:t>
            </w:r>
          </w:p>
        </w:tc>
        <w:tc>
          <w:tcPr>
            <w:tcW w:w="7448" w:type="dxa"/>
            <w:tcBorders>
              <w:top w:val="nil"/>
              <w:left w:val="nil"/>
              <w:bottom w:val="nil"/>
              <w:right w:val="nil"/>
            </w:tcBorders>
            <w:shd w:val="clear" w:color="auto" w:fill="auto"/>
            <w:noWrap/>
            <w:vAlign w:val="center"/>
            <w:hideMark/>
          </w:tcPr>
          <w:p w:rsidR="00560EA7" w:rsidRDefault="00560EA7" w:rsidP="00600F37">
            <w:pPr>
              <w:jc w:val="center"/>
            </w:pPr>
          </w:p>
        </w:tc>
        <w:tc>
          <w:tcPr>
            <w:tcW w:w="1578" w:type="dxa"/>
            <w:tcBorders>
              <w:top w:val="nil"/>
              <w:left w:val="nil"/>
              <w:bottom w:val="nil"/>
              <w:right w:val="nil"/>
            </w:tcBorders>
            <w:shd w:val="clear" w:color="auto" w:fill="auto"/>
            <w:noWrap/>
            <w:vAlign w:val="center"/>
            <w:hideMark/>
          </w:tcPr>
          <w:p w:rsidR="00560EA7" w:rsidRDefault="00560EA7" w:rsidP="00600F37">
            <w:pPr>
              <w:jc w:val="center"/>
            </w:pPr>
          </w:p>
        </w:tc>
        <w:tc>
          <w:tcPr>
            <w:tcW w:w="307" w:type="dxa"/>
            <w:tcBorders>
              <w:top w:val="nil"/>
              <w:left w:val="nil"/>
              <w:bottom w:val="nil"/>
              <w:right w:val="nil"/>
            </w:tcBorders>
            <w:shd w:val="clear" w:color="auto" w:fill="auto"/>
            <w:noWrap/>
            <w:vAlign w:val="center"/>
            <w:hideMark/>
          </w:tcPr>
          <w:p w:rsidR="00560EA7" w:rsidRDefault="00560EA7" w:rsidP="00600F37">
            <w:pPr>
              <w:jc w:val="center"/>
            </w:pPr>
          </w:p>
        </w:tc>
        <w:tc>
          <w:tcPr>
            <w:tcW w:w="1274" w:type="dxa"/>
            <w:tcBorders>
              <w:top w:val="nil"/>
              <w:left w:val="nil"/>
              <w:bottom w:val="nil"/>
              <w:right w:val="nil"/>
            </w:tcBorders>
            <w:shd w:val="clear" w:color="auto" w:fill="auto"/>
            <w:noWrap/>
            <w:vAlign w:val="center"/>
            <w:hideMark/>
          </w:tcPr>
          <w:p w:rsidR="00560EA7" w:rsidRDefault="00560EA7" w:rsidP="00600F37">
            <w:pPr>
              <w:jc w:val="center"/>
            </w:pPr>
          </w:p>
        </w:tc>
        <w:tc>
          <w:tcPr>
            <w:tcW w:w="1585" w:type="dxa"/>
            <w:tcBorders>
              <w:top w:val="nil"/>
              <w:left w:val="nil"/>
              <w:bottom w:val="nil"/>
              <w:right w:val="nil"/>
            </w:tcBorders>
            <w:shd w:val="clear" w:color="auto" w:fill="auto"/>
            <w:noWrap/>
            <w:vAlign w:val="center"/>
            <w:hideMark/>
          </w:tcPr>
          <w:p w:rsidR="00560EA7" w:rsidRDefault="00560EA7" w:rsidP="00600F37">
            <w:pPr>
              <w:jc w:val="center"/>
            </w:pPr>
          </w:p>
        </w:tc>
      </w:tr>
      <w:tr w:rsidR="00560EA7" w:rsidTr="00560EA7">
        <w:trPr>
          <w:cantSplit/>
        </w:trPr>
        <w:tc>
          <w:tcPr>
            <w:tcW w:w="2594" w:type="dxa"/>
            <w:tcBorders>
              <w:top w:val="nil"/>
              <w:left w:val="nil"/>
              <w:bottom w:val="nil"/>
              <w:right w:val="nil"/>
            </w:tcBorders>
            <w:shd w:val="clear" w:color="auto" w:fill="auto"/>
            <w:noWrap/>
            <w:vAlign w:val="bottom"/>
            <w:hideMark/>
          </w:tcPr>
          <w:p w:rsidR="00560EA7" w:rsidRDefault="00560EA7" w:rsidP="00600F37">
            <w:r>
              <w:t xml:space="preserve">  </w:t>
            </w:r>
          </w:p>
        </w:tc>
        <w:tc>
          <w:tcPr>
            <w:tcW w:w="7448" w:type="dxa"/>
            <w:tcBorders>
              <w:top w:val="nil"/>
              <w:left w:val="nil"/>
              <w:bottom w:val="nil"/>
              <w:right w:val="nil"/>
            </w:tcBorders>
            <w:shd w:val="clear" w:color="auto" w:fill="auto"/>
            <w:noWrap/>
            <w:vAlign w:val="bottom"/>
            <w:hideMark/>
          </w:tcPr>
          <w:p w:rsidR="00560EA7" w:rsidRDefault="00560EA7" w:rsidP="00600F37"/>
        </w:tc>
        <w:tc>
          <w:tcPr>
            <w:tcW w:w="1578" w:type="dxa"/>
            <w:tcBorders>
              <w:top w:val="nil"/>
              <w:left w:val="nil"/>
              <w:bottom w:val="nil"/>
              <w:right w:val="nil"/>
            </w:tcBorders>
            <w:shd w:val="clear" w:color="auto" w:fill="auto"/>
            <w:noWrap/>
            <w:vAlign w:val="bottom"/>
            <w:hideMark/>
          </w:tcPr>
          <w:p w:rsidR="00560EA7" w:rsidRDefault="00560EA7" w:rsidP="00600F37"/>
        </w:tc>
        <w:tc>
          <w:tcPr>
            <w:tcW w:w="307" w:type="dxa"/>
            <w:tcBorders>
              <w:top w:val="nil"/>
              <w:left w:val="nil"/>
              <w:bottom w:val="nil"/>
              <w:right w:val="nil"/>
            </w:tcBorders>
            <w:shd w:val="clear" w:color="auto" w:fill="auto"/>
            <w:noWrap/>
            <w:vAlign w:val="bottom"/>
            <w:hideMark/>
          </w:tcPr>
          <w:p w:rsidR="00560EA7" w:rsidRDefault="00560EA7" w:rsidP="00600F37"/>
        </w:tc>
        <w:tc>
          <w:tcPr>
            <w:tcW w:w="1274" w:type="dxa"/>
            <w:tcBorders>
              <w:top w:val="nil"/>
              <w:left w:val="nil"/>
              <w:bottom w:val="nil"/>
              <w:right w:val="nil"/>
            </w:tcBorders>
            <w:shd w:val="clear" w:color="auto" w:fill="auto"/>
            <w:noWrap/>
            <w:vAlign w:val="bottom"/>
            <w:hideMark/>
          </w:tcPr>
          <w:p w:rsidR="00560EA7" w:rsidRDefault="00560EA7" w:rsidP="00600F37"/>
        </w:tc>
        <w:tc>
          <w:tcPr>
            <w:tcW w:w="1585" w:type="dxa"/>
            <w:tcBorders>
              <w:top w:val="nil"/>
              <w:left w:val="nil"/>
              <w:bottom w:val="nil"/>
              <w:right w:val="nil"/>
            </w:tcBorders>
            <w:shd w:val="clear" w:color="auto" w:fill="auto"/>
            <w:noWrap/>
            <w:vAlign w:val="bottom"/>
            <w:hideMark/>
          </w:tcPr>
          <w:p w:rsidR="00560EA7" w:rsidRDefault="00560EA7" w:rsidP="00600F37">
            <w:pPr>
              <w:jc w:val="right"/>
            </w:pPr>
            <w:r>
              <w:t>тыс. руб.</w:t>
            </w:r>
          </w:p>
        </w:tc>
      </w:tr>
      <w:tr w:rsidR="00560EA7" w:rsidTr="00560EA7">
        <w:trPr>
          <w:cantSplit/>
          <w:trHeight w:val="285"/>
        </w:trPr>
        <w:tc>
          <w:tcPr>
            <w:tcW w:w="25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60EA7" w:rsidRDefault="00560EA7" w:rsidP="00600F37">
            <w:pPr>
              <w:jc w:val="center"/>
            </w:pPr>
            <w:r>
              <w:t>Код</w:t>
            </w:r>
          </w:p>
        </w:tc>
        <w:tc>
          <w:tcPr>
            <w:tcW w:w="7448" w:type="dxa"/>
            <w:vMerge w:val="restart"/>
            <w:tcBorders>
              <w:top w:val="single" w:sz="4" w:space="0" w:color="auto"/>
              <w:left w:val="nil"/>
              <w:bottom w:val="single" w:sz="4" w:space="0" w:color="auto"/>
              <w:right w:val="nil"/>
            </w:tcBorders>
            <w:shd w:val="clear" w:color="auto" w:fill="auto"/>
            <w:vAlign w:val="center"/>
            <w:hideMark/>
          </w:tcPr>
          <w:p w:rsidR="00560EA7" w:rsidRDefault="00560EA7" w:rsidP="00600F37">
            <w:pPr>
              <w:jc w:val="center"/>
            </w:pPr>
            <w:r>
              <w:t>Наименование</w:t>
            </w:r>
          </w:p>
        </w:tc>
        <w:tc>
          <w:tcPr>
            <w:tcW w:w="1578" w:type="dxa"/>
            <w:vMerge w:val="restart"/>
            <w:tcBorders>
              <w:top w:val="single" w:sz="4" w:space="0" w:color="auto"/>
              <w:left w:val="single" w:sz="4" w:space="0" w:color="auto"/>
              <w:bottom w:val="single" w:sz="4" w:space="0" w:color="auto"/>
              <w:right w:val="nil"/>
            </w:tcBorders>
            <w:shd w:val="clear" w:color="auto" w:fill="auto"/>
            <w:vAlign w:val="center"/>
            <w:hideMark/>
          </w:tcPr>
          <w:p w:rsidR="00560EA7" w:rsidRDefault="00560EA7" w:rsidP="00600F37">
            <w:pPr>
              <w:jc w:val="center"/>
            </w:pPr>
            <w:r>
              <w:t>2018 год</w:t>
            </w:r>
          </w:p>
        </w:tc>
        <w:tc>
          <w:tcPr>
            <w:tcW w:w="158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60EA7" w:rsidRDefault="00560EA7" w:rsidP="00600F37">
            <w:pPr>
              <w:jc w:val="center"/>
            </w:pPr>
            <w:r>
              <w:t>2019 год</w:t>
            </w:r>
          </w:p>
        </w:tc>
        <w:tc>
          <w:tcPr>
            <w:tcW w:w="1585" w:type="dxa"/>
            <w:vMerge w:val="restart"/>
            <w:tcBorders>
              <w:top w:val="single" w:sz="4" w:space="0" w:color="auto"/>
              <w:left w:val="nil"/>
              <w:bottom w:val="single" w:sz="4" w:space="0" w:color="auto"/>
              <w:right w:val="single" w:sz="4" w:space="0" w:color="auto"/>
            </w:tcBorders>
            <w:shd w:val="clear" w:color="auto" w:fill="auto"/>
            <w:vAlign w:val="center"/>
            <w:hideMark/>
          </w:tcPr>
          <w:p w:rsidR="00560EA7" w:rsidRDefault="00560EA7" w:rsidP="00600F37">
            <w:pPr>
              <w:jc w:val="center"/>
            </w:pPr>
            <w:r>
              <w:t>2020 год</w:t>
            </w:r>
          </w:p>
        </w:tc>
      </w:tr>
      <w:tr w:rsidR="00560EA7" w:rsidTr="00560EA7">
        <w:trPr>
          <w:cantSplit/>
          <w:trHeight w:val="285"/>
        </w:trPr>
        <w:tc>
          <w:tcPr>
            <w:tcW w:w="2594" w:type="dxa"/>
            <w:vMerge/>
            <w:tcBorders>
              <w:top w:val="single" w:sz="4" w:space="0" w:color="auto"/>
              <w:left w:val="single" w:sz="4" w:space="0" w:color="auto"/>
              <w:right w:val="single" w:sz="4" w:space="0" w:color="auto"/>
            </w:tcBorders>
            <w:shd w:val="clear" w:color="auto" w:fill="auto"/>
            <w:vAlign w:val="center"/>
            <w:hideMark/>
          </w:tcPr>
          <w:p w:rsidR="00560EA7" w:rsidRDefault="00560EA7" w:rsidP="00600F37"/>
        </w:tc>
        <w:tc>
          <w:tcPr>
            <w:tcW w:w="7448" w:type="dxa"/>
            <w:vMerge/>
            <w:tcBorders>
              <w:top w:val="single" w:sz="4" w:space="0" w:color="auto"/>
              <w:left w:val="nil"/>
              <w:right w:val="nil"/>
            </w:tcBorders>
            <w:shd w:val="clear" w:color="auto" w:fill="auto"/>
            <w:vAlign w:val="center"/>
            <w:hideMark/>
          </w:tcPr>
          <w:p w:rsidR="00560EA7" w:rsidRDefault="00560EA7" w:rsidP="00600F37"/>
        </w:tc>
        <w:tc>
          <w:tcPr>
            <w:tcW w:w="1578" w:type="dxa"/>
            <w:vMerge/>
            <w:tcBorders>
              <w:top w:val="single" w:sz="4" w:space="0" w:color="auto"/>
              <w:left w:val="single" w:sz="4" w:space="0" w:color="auto"/>
              <w:right w:val="nil"/>
            </w:tcBorders>
            <w:shd w:val="clear" w:color="auto" w:fill="auto"/>
            <w:vAlign w:val="center"/>
            <w:hideMark/>
          </w:tcPr>
          <w:p w:rsidR="00560EA7" w:rsidRDefault="00560EA7" w:rsidP="00600F37"/>
        </w:tc>
        <w:tc>
          <w:tcPr>
            <w:tcW w:w="1581" w:type="dxa"/>
            <w:gridSpan w:val="2"/>
            <w:vMerge/>
            <w:tcBorders>
              <w:top w:val="single" w:sz="4" w:space="0" w:color="auto"/>
              <w:left w:val="single" w:sz="4" w:space="0" w:color="auto"/>
              <w:right w:val="single" w:sz="4" w:space="0" w:color="auto"/>
            </w:tcBorders>
            <w:shd w:val="clear" w:color="auto" w:fill="auto"/>
            <w:vAlign w:val="center"/>
            <w:hideMark/>
          </w:tcPr>
          <w:p w:rsidR="00560EA7" w:rsidRDefault="00560EA7" w:rsidP="00600F37"/>
        </w:tc>
        <w:tc>
          <w:tcPr>
            <w:tcW w:w="1585" w:type="dxa"/>
            <w:vMerge/>
            <w:tcBorders>
              <w:top w:val="single" w:sz="4" w:space="0" w:color="auto"/>
              <w:left w:val="nil"/>
              <w:right w:val="single" w:sz="4" w:space="0" w:color="auto"/>
            </w:tcBorders>
            <w:shd w:val="clear" w:color="auto" w:fill="auto"/>
            <w:vAlign w:val="center"/>
            <w:hideMark/>
          </w:tcPr>
          <w:p w:rsidR="00560EA7" w:rsidRDefault="00560EA7" w:rsidP="00600F37"/>
        </w:tc>
      </w:tr>
    </w:tbl>
    <w:p w:rsidR="00560EA7" w:rsidRPr="00560EA7" w:rsidRDefault="00560EA7">
      <w:pPr>
        <w:rPr>
          <w:sz w:val="2"/>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Look w:val="04A0" w:firstRow="1" w:lastRow="0" w:firstColumn="1" w:lastColumn="0" w:noHBand="0" w:noVBand="1"/>
      </w:tblPr>
      <w:tblGrid>
        <w:gridCol w:w="2594"/>
        <w:gridCol w:w="7448"/>
        <w:gridCol w:w="1578"/>
        <w:gridCol w:w="307"/>
        <w:gridCol w:w="1274"/>
        <w:gridCol w:w="1585"/>
      </w:tblGrid>
      <w:tr w:rsidR="00560EA7" w:rsidTr="00560EA7">
        <w:trPr>
          <w:cantSplit/>
          <w:tblHeader/>
        </w:trPr>
        <w:tc>
          <w:tcPr>
            <w:tcW w:w="2594" w:type="dxa"/>
            <w:tcBorders>
              <w:top w:val="single" w:sz="4" w:space="0" w:color="auto"/>
              <w:bottom w:val="single" w:sz="4" w:space="0" w:color="auto"/>
            </w:tcBorders>
            <w:shd w:val="clear" w:color="auto" w:fill="auto"/>
            <w:vAlign w:val="center"/>
            <w:hideMark/>
          </w:tcPr>
          <w:p w:rsidR="00560EA7" w:rsidRDefault="00560EA7" w:rsidP="00600F37">
            <w:pPr>
              <w:jc w:val="center"/>
            </w:pPr>
            <w:r>
              <w:t>1</w:t>
            </w:r>
          </w:p>
        </w:tc>
        <w:tc>
          <w:tcPr>
            <w:tcW w:w="7448" w:type="dxa"/>
            <w:tcBorders>
              <w:top w:val="single" w:sz="4" w:space="0" w:color="auto"/>
              <w:bottom w:val="single" w:sz="4" w:space="0" w:color="auto"/>
            </w:tcBorders>
            <w:shd w:val="clear" w:color="auto" w:fill="auto"/>
            <w:vAlign w:val="center"/>
            <w:hideMark/>
          </w:tcPr>
          <w:p w:rsidR="00560EA7" w:rsidRDefault="00560EA7" w:rsidP="00600F37">
            <w:pPr>
              <w:jc w:val="center"/>
            </w:pPr>
            <w:r>
              <w:t>2</w:t>
            </w:r>
          </w:p>
        </w:tc>
        <w:tc>
          <w:tcPr>
            <w:tcW w:w="1578" w:type="dxa"/>
            <w:tcBorders>
              <w:top w:val="single" w:sz="4" w:space="0" w:color="auto"/>
              <w:bottom w:val="single" w:sz="4" w:space="0" w:color="auto"/>
            </w:tcBorders>
            <w:shd w:val="clear" w:color="auto" w:fill="auto"/>
            <w:vAlign w:val="center"/>
            <w:hideMark/>
          </w:tcPr>
          <w:p w:rsidR="00560EA7" w:rsidRDefault="00560EA7" w:rsidP="00600F37">
            <w:pPr>
              <w:jc w:val="center"/>
            </w:pPr>
            <w:r>
              <w:t>3</w:t>
            </w:r>
          </w:p>
        </w:tc>
        <w:tc>
          <w:tcPr>
            <w:tcW w:w="1581" w:type="dxa"/>
            <w:gridSpan w:val="2"/>
            <w:tcBorders>
              <w:top w:val="single" w:sz="4" w:space="0" w:color="auto"/>
              <w:bottom w:val="single" w:sz="4" w:space="0" w:color="auto"/>
            </w:tcBorders>
            <w:shd w:val="clear" w:color="auto" w:fill="auto"/>
            <w:vAlign w:val="center"/>
            <w:hideMark/>
          </w:tcPr>
          <w:p w:rsidR="00560EA7" w:rsidRDefault="00560EA7" w:rsidP="00600F37">
            <w:pPr>
              <w:jc w:val="center"/>
            </w:pPr>
            <w:r>
              <w:t>4</w:t>
            </w:r>
          </w:p>
        </w:tc>
        <w:tc>
          <w:tcPr>
            <w:tcW w:w="1585" w:type="dxa"/>
            <w:tcBorders>
              <w:top w:val="single" w:sz="4" w:space="0" w:color="auto"/>
              <w:bottom w:val="single" w:sz="4" w:space="0" w:color="auto"/>
            </w:tcBorders>
            <w:shd w:val="clear" w:color="auto" w:fill="auto"/>
            <w:vAlign w:val="center"/>
            <w:hideMark/>
          </w:tcPr>
          <w:p w:rsidR="00560EA7" w:rsidRDefault="00560EA7" w:rsidP="00600F37">
            <w:pPr>
              <w:jc w:val="center"/>
            </w:pPr>
            <w:r>
              <w:t>5</w:t>
            </w:r>
          </w:p>
        </w:tc>
      </w:tr>
      <w:tr w:rsidR="00560EA7" w:rsidTr="00560EA7">
        <w:trPr>
          <w:cantSplit/>
        </w:trPr>
        <w:tc>
          <w:tcPr>
            <w:tcW w:w="2594" w:type="dxa"/>
            <w:tcBorders>
              <w:top w:val="single" w:sz="4" w:space="0" w:color="auto"/>
            </w:tcBorders>
            <w:shd w:val="clear" w:color="auto" w:fill="auto"/>
            <w:noWrap/>
            <w:hideMark/>
          </w:tcPr>
          <w:p w:rsidR="00560EA7" w:rsidRDefault="00560EA7" w:rsidP="00600F37">
            <w:pPr>
              <w:jc w:val="center"/>
            </w:pPr>
            <w:r>
              <w:t xml:space="preserve">1 00 00000 00 0000 000 </w:t>
            </w:r>
          </w:p>
        </w:tc>
        <w:tc>
          <w:tcPr>
            <w:tcW w:w="7448" w:type="dxa"/>
            <w:tcBorders>
              <w:top w:val="single" w:sz="4" w:space="0" w:color="auto"/>
            </w:tcBorders>
            <w:shd w:val="clear" w:color="auto" w:fill="auto"/>
            <w:hideMark/>
          </w:tcPr>
          <w:p w:rsidR="00560EA7" w:rsidRDefault="00560EA7" w:rsidP="00600F37">
            <w:r>
              <w:t>НАЛОГОВЫЕ И НЕНАЛОГОВЫЕ ДОХОДЫ</w:t>
            </w:r>
          </w:p>
        </w:tc>
        <w:tc>
          <w:tcPr>
            <w:tcW w:w="1578" w:type="dxa"/>
            <w:tcBorders>
              <w:top w:val="single" w:sz="4" w:space="0" w:color="auto"/>
            </w:tcBorders>
            <w:shd w:val="clear" w:color="auto" w:fill="auto"/>
            <w:vAlign w:val="bottom"/>
            <w:hideMark/>
          </w:tcPr>
          <w:p w:rsidR="00560EA7" w:rsidRDefault="00560EA7" w:rsidP="00600F37">
            <w:pPr>
              <w:jc w:val="right"/>
            </w:pPr>
            <w:r>
              <w:t>6 752 279,8</w:t>
            </w:r>
          </w:p>
        </w:tc>
        <w:tc>
          <w:tcPr>
            <w:tcW w:w="1581" w:type="dxa"/>
            <w:gridSpan w:val="2"/>
            <w:tcBorders>
              <w:top w:val="single" w:sz="4" w:space="0" w:color="auto"/>
            </w:tcBorders>
            <w:shd w:val="clear" w:color="auto" w:fill="auto"/>
            <w:vAlign w:val="bottom"/>
            <w:hideMark/>
          </w:tcPr>
          <w:p w:rsidR="00560EA7" w:rsidRDefault="00560EA7" w:rsidP="00600F37">
            <w:pPr>
              <w:jc w:val="right"/>
            </w:pPr>
            <w:r>
              <w:t>6 901 723,7</w:t>
            </w:r>
          </w:p>
        </w:tc>
        <w:tc>
          <w:tcPr>
            <w:tcW w:w="1585" w:type="dxa"/>
            <w:tcBorders>
              <w:top w:val="single" w:sz="4" w:space="0" w:color="auto"/>
            </w:tcBorders>
            <w:shd w:val="clear" w:color="auto" w:fill="auto"/>
            <w:vAlign w:val="bottom"/>
            <w:hideMark/>
          </w:tcPr>
          <w:p w:rsidR="00560EA7" w:rsidRDefault="00560EA7" w:rsidP="00600F37">
            <w:pPr>
              <w:jc w:val="right"/>
            </w:pPr>
            <w:r>
              <w:t>7 104 789,7</w:t>
            </w:r>
          </w:p>
        </w:tc>
      </w:tr>
      <w:tr w:rsidR="00560EA7" w:rsidTr="00560EA7">
        <w:trPr>
          <w:cantSplit/>
        </w:trPr>
        <w:tc>
          <w:tcPr>
            <w:tcW w:w="2594" w:type="dxa"/>
            <w:shd w:val="clear" w:color="auto" w:fill="auto"/>
            <w:noWrap/>
            <w:hideMark/>
          </w:tcPr>
          <w:p w:rsidR="00560EA7" w:rsidRDefault="00560EA7" w:rsidP="00600F37">
            <w:pPr>
              <w:jc w:val="center"/>
            </w:pPr>
            <w:r>
              <w:t xml:space="preserve">1 01 00000 00 0000 000 </w:t>
            </w:r>
          </w:p>
        </w:tc>
        <w:tc>
          <w:tcPr>
            <w:tcW w:w="7448" w:type="dxa"/>
            <w:shd w:val="clear" w:color="auto" w:fill="auto"/>
            <w:hideMark/>
          </w:tcPr>
          <w:p w:rsidR="00560EA7" w:rsidRDefault="00560EA7" w:rsidP="00600F37">
            <w:r>
              <w:t>НАЛОГИ НА ПРИБЫЛЬ, ДОХОДЫ</w:t>
            </w:r>
          </w:p>
        </w:tc>
        <w:tc>
          <w:tcPr>
            <w:tcW w:w="1578" w:type="dxa"/>
            <w:shd w:val="clear" w:color="auto" w:fill="auto"/>
            <w:vAlign w:val="bottom"/>
            <w:hideMark/>
          </w:tcPr>
          <w:p w:rsidR="00560EA7" w:rsidRDefault="00560EA7" w:rsidP="00600F37">
            <w:pPr>
              <w:jc w:val="right"/>
            </w:pPr>
            <w:r>
              <w:t>4 184 728,0</w:t>
            </w:r>
          </w:p>
        </w:tc>
        <w:tc>
          <w:tcPr>
            <w:tcW w:w="1581" w:type="dxa"/>
            <w:gridSpan w:val="2"/>
            <w:shd w:val="clear" w:color="auto" w:fill="auto"/>
            <w:vAlign w:val="bottom"/>
            <w:hideMark/>
          </w:tcPr>
          <w:p w:rsidR="00560EA7" w:rsidRDefault="00560EA7" w:rsidP="00600F37">
            <w:pPr>
              <w:jc w:val="right"/>
            </w:pPr>
            <w:r>
              <w:t>4 380 000,0</w:t>
            </w:r>
          </w:p>
        </w:tc>
        <w:tc>
          <w:tcPr>
            <w:tcW w:w="1585" w:type="dxa"/>
            <w:shd w:val="clear" w:color="auto" w:fill="auto"/>
            <w:vAlign w:val="bottom"/>
            <w:hideMark/>
          </w:tcPr>
          <w:p w:rsidR="00560EA7" w:rsidRDefault="00560EA7" w:rsidP="00600F37">
            <w:pPr>
              <w:jc w:val="right"/>
            </w:pPr>
            <w:r>
              <w:t>4 585 000,0</w:t>
            </w:r>
          </w:p>
        </w:tc>
      </w:tr>
      <w:tr w:rsidR="00560EA7" w:rsidTr="00560EA7">
        <w:trPr>
          <w:cantSplit/>
        </w:trPr>
        <w:tc>
          <w:tcPr>
            <w:tcW w:w="2594" w:type="dxa"/>
            <w:shd w:val="clear" w:color="auto" w:fill="auto"/>
            <w:noWrap/>
            <w:hideMark/>
          </w:tcPr>
          <w:p w:rsidR="00560EA7" w:rsidRDefault="00560EA7" w:rsidP="00600F37">
            <w:pPr>
              <w:jc w:val="center"/>
            </w:pPr>
            <w:r>
              <w:t xml:space="preserve">1 01 02000 01 0000 110 </w:t>
            </w:r>
          </w:p>
        </w:tc>
        <w:tc>
          <w:tcPr>
            <w:tcW w:w="7448" w:type="dxa"/>
            <w:shd w:val="clear" w:color="auto" w:fill="auto"/>
            <w:hideMark/>
          </w:tcPr>
          <w:p w:rsidR="00560EA7" w:rsidRDefault="00560EA7" w:rsidP="00600F37">
            <w:r>
              <w:t>Налог на доходы физических лиц</w:t>
            </w:r>
          </w:p>
        </w:tc>
        <w:tc>
          <w:tcPr>
            <w:tcW w:w="1578" w:type="dxa"/>
            <w:shd w:val="clear" w:color="auto" w:fill="auto"/>
            <w:vAlign w:val="bottom"/>
            <w:hideMark/>
          </w:tcPr>
          <w:p w:rsidR="00560EA7" w:rsidRDefault="00560EA7" w:rsidP="00600F37">
            <w:pPr>
              <w:jc w:val="right"/>
            </w:pPr>
            <w:r>
              <w:t>4 184 728,0</w:t>
            </w:r>
          </w:p>
        </w:tc>
        <w:tc>
          <w:tcPr>
            <w:tcW w:w="1581" w:type="dxa"/>
            <w:gridSpan w:val="2"/>
            <w:shd w:val="clear" w:color="auto" w:fill="auto"/>
            <w:vAlign w:val="bottom"/>
            <w:hideMark/>
          </w:tcPr>
          <w:p w:rsidR="00560EA7" w:rsidRDefault="00560EA7" w:rsidP="00600F37">
            <w:pPr>
              <w:jc w:val="right"/>
            </w:pPr>
            <w:r>
              <w:t>4 380 000,0</w:t>
            </w:r>
          </w:p>
        </w:tc>
        <w:tc>
          <w:tcPr>
            <w:tcW w:w="1585" w:type="dxa"/>
            <w:shd w:val="clear" w:color="auto" w:fill="auto"/>
            <w:vAlign w:val="bottom"/>
            <w:hideMark/>
          </w:tcPr>
          <w:p w:rsidR="00560EA7" w:rsidRDefault="00560EA7" w:rsidP="00600F37">
            <w:pPr>
              <w:jc w:val="right"/>
            </w:pPr>
            <w:r>
              <w:t>4 585 000,0</w:t>
            </w:r>
          </w:p>
        </w:tc>
      </w:tr>
      <w:tr w:rsidR="00560EA7" w:rsidTr="00560EA7">
        <w:trPr>
          <w:cantSplit/>
        </w:trPr>
        <w:tc>
          <w:tcPr>
            <w:tcW w:w="2594" w:type="dxa"/>
            <w:shd w:val="clear" w:color="auto" w:fill="auto"/>
            <w:noWrap/>
            <w:hideMark/>
          </w:tcPr>
          <w:p w:rsidR="00560EA7" w:rsidRDefault="00560EA7" w:rsidP="00600F37">
            <w:pPr>
              <w:jc w:val="center"/>
            </w:pPr>
            <w:r>
              <w:t xml:space="preserve">1 03 00000 00 0000 000 </w:t>
            </w:r>
          </w:p>
        </w:tc>
        <w:tc>
          <w:tcPr>
            <w:tcW w:w="7448" w:type="dxa"/>
            <w:shd w:val="clear" w:color="auto" w:fill="auto"/>
            <w:hideMark/>
          </w:tcPr>
          <w:p w:rsidR="00560EA7" w:rsidRDefault="00560EA7" w:rsidP="00600F37">
            <w:r>
              <w:t>НАЛОГИ НА ТОВАРЫ (РАБОТЫ, УСЛУГИ), РЕАЛИЗУЕМЫЕ НА ТЕРРИТОРИИ РОССИЙСКОЙ ФЕДЕРАЦИИ</w:t>
            </w:r>
          </w:p>
        </w:tc>
        <w:tc>
          <w:tcPr>
            <w:tcW w:w="1578" w:type="dxa"/>
            <w:shd w:val="clear" w:color="auto" w:fill="auto"/>
            <w:vAlign w:val="bottom"/>
            <w:hideMark/>
          </w:tcPr>
          <w:p w:rsidR="00560EA7" w:rsidRDefault="00560EA7" w:rsidP="00600F37">
            <w:pPr>
              <w:jc w:val="right"/>
            </w:pPr>
            <w:r>
              <w:t>38 795,0</w:t>
            </w:r>
          </w:p>
        </w:tc>
        <w:tc>
          <w:tcPr>
            <w:tcW w:w="1581" w:type="dxa"/>
            <w:gridSpan w:val="2"/>
            <w:shd w:val="clear" w:color="auto" w:fill="auto"/>
            <w:vAlign w:val="bottom"/>
            <w:hideMark/>
          </w:tcPr>
          <w:p w:rsidR="00560EA7" w:rsidRDefault="00560EA7" w:rsidP="00600F37">
            <w:pPr>
              <w:jc w:val="right"/>
            </w:pPr>
            <w:r>
              <w:t>38 795,0</w:t>
            </w:r>
          </w:p>
        </w:tc>
        <w:tc>
          <w:tcPr>
            <w:tcW w:w="1585" w:type="dxa"/>
            <w:shd w:val="clear" w:color="auto" w:fill="auto"/>
            <w:vAlign w:val="bottom"/>
            <w:hideMark/>
          </w:tcPr>
          <w:p w:rsidR="00560EA7" w:rsidRDefault="00560EA7" w:rsidP="00600F37">
            <w:pPr>
              <w:jc w:val="right"/>
            </w:pPr>
            <w:r>
              <w:t>38 795,0</w:t>
            </w:r>
          </w:p>
        </w:tc>
      </w:tr>
      <w:tr w:rsidR="00560EA7" w:rsidTr="00560EA7">
        <w:trPr>
          <w:cantSplit/>
        </w:trPr>
        <w:tc>
          <w:tcPr>
            <w:tcW w:w="2594" w:type="dxa"/>
            <w:shd w:val="clear" w:color="auto" w:fill="auto"/>
            <w:noWrap/>
            <w:hideMark/>
          </w:tcPr>
          <w:p w:rsidR="00560EA7" w:rsidRDefault="00560EA7" w:rsidP="00600F37">
            <w:pPr>
              <w:jc w:val="center"/>
            </w:pPr>
            <w:r>
              <w:t xml:space="preserve">1 03 02230 01 0000 110 </w:t>
            </w:r>
          </w:p>
        </w:tc>
        <w:tc>
          <w:tcPr>
            <w:tcW w:w="7448" w:type="dxa"/>
            <w:shd w:val="clear" w:color="auto" w:fill="auto"/>
            <w:hideMark/>
          </w:tcPr>
          <w:p w:rsidR="00560EA7" w:rsidRDefault="00560EA7" w:rsidP="00600F37">
            <w: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78" w:type="dxa"/>
            <w:shd w:val="clear" w:color="auto" w:fill="auto"/>
            <w:vAlign w:val="bottom"/>
            <w:hideMark/>
          </w:tcPr>
          <w:p w:rsidR="00560EA7" w:rsidRDefault="00560EA7" w:rsidP="00600F37">
            <w:pPr>
              <w:jc w:val="right"/>
            </w:pPr>
            <w:r>
              <w:t>14 365,6</w:t>
            </w:r>
          </w:p>
        </w:tc>
        <w:tc>
          <w:tcPr>
            <w:tcW w:w="1581" w:type="dxa"/>
            <w:gridSpan w:val="2"/>
            <w:shd w:val="clear" w:color="auto" w:fill="auto"/>
            <w:vAlign w:val="bottom"/>
            <w:hideMark/>
          </w:tcPr>
          <w:p w:rsidR="00560EA7" w:rsidRDefault="00560EA7" w:rsidP="00600F37">
            <w:pPr>
              <w:jc w:val="right"/>
            </w:pPr>
            <w:r>
              <w:t>14 365,6</w:t>
            </w:r>
          </w:p>
        </w:tc>
        <w:tc>
          <w:tcPr>
            <w:tcW w:w="1585" w:type="dxa"/>
            <w:shd w:val="clear" w:color="auto" w:fill="auto"/>
            <w:vAlign w:val="bottom"/>
            <w:hideMark/>
          </w:tcPr>
          <w:p w:rsidR="00560EA7" w:rsidRDefault="00560EA7" w:rsidP="00600F37">
            <w:pPr>
              <w:jc w:val="right"/>
            </w:pPr>
            <w:r>
              <w:t>14 365,6</w:t>
            </w:r>
          </w:p>
        </w:tc>
      </w:tr>
      <w:tr w:rsidR="00560EA7" w:rsidTr="00560EA7">
        <w:trPr>
          <w:cantSplit/>
        </w:trPr>
        <w:tc>
          <w:tcPr>
            <w:tcW w:w="2594" w:type="dxa"/>
            <w:shd w:val="clear" w:color="auto" w:fill="auto"/>
            <w:noWrap/>
            <w:hideMark/>
          </w:tcPr>
          <w:p w:rsidR="00560EA7" w:rsidRDefault="00560EA7" w:rsidP="00600F37">
            <w:pPr>
              <w:jc w:val="center"/>
            </w:pPr>
            <w:r>
              <w:t xml:space="preserve">1 03 02240 01 0000 110 </w:t>
            </w:r>
          </w:p>
        </w:tc>
        <w:tc>
          <w:tcPr>
            <w:tcW w:w="7448" w:type="dxa"/>
            <w:shd w:val="clear" w:color="auto" w:fill="auto"/>
            <w:hideMark/>
          </w:tcPr>
          <w:p w:rsidR="00560EA7" w:rsidRDefault="00560EA7" w:rsidP="00600F37">
            <w: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78" w:type="dxa"/>
            <w:shd w:val="clear" w:color="auto" w:fill="auto"/>
            <w:vAlign w:val="bottom"/>
            <w:hideMark/>
          </w:tcPr>
          <w:p w:rsidR="00560EA7" w:rsidRDefault="00560EA7" w:rsidP="00600F37">
            <w:pPr>
              <w:jc w:val="right"/>
            </w:pPr>
            <w:r>
              <w:t>134,4</w:t>
            </w:r>
          </w:p>
        </w:tc>
        <w:tc>
          <w:tcPr>
            <w:tcW w:w="1581" w:type="dxa"/>
            <w:gridSpan w:val="2"/>
            <w:shd w:val="clear" w:color="auto" w:fill="auto"/>
            <w:vAlign w:val="bottom"/>
            <w:hideMark/>
          </w:tcPr>
          <w:p w:rsidR="00560EA7" w:rsidRDefault="00560EA7" w:rsidP="00600F37">
            <w:pPr>
              <w:jc w:val="right"/>
            </w:pPr>
            <w:r>
              <w:t>134,4</w:t>
            </w:r>
          </w:p>
        </w:tc>
        <w:tc>
          <w:tcPr>
            <w:tcW w:w="1585" w:type="dxa"/>
            <w:shd w:val="clear" w:color="auto" w:fill="auto"/>
            <w:vAlign w:val="bottom"/>
            <w:hideMark/>
          </w:tcPr>
          <w:p w:rsidR="00560EA7" w:rsidRDefault="00560EA7" w:rsidP="00600F37">
            <w:pPr>
              <w:jc w:val="right"/>
            </w:pPr>
            <w:r>
              <w:t>134,4</w:t>
            </w:r>
          </w:p>
        </w:tc>
      </w:tr>
      <w:tr w:rsidR="00560EA7" w:rsidTr="00560EA7">
        <w:trPr>
          <w:cantSplit/>
        </w:trPr>
        <w:tc>
          <w:tcPr>
            <w:tcW w:w="2594" w:type="dxa"/>
            <w:shd w:val="clear" w:color="auto" w:fill="auto"/>
            <w:noWrap/>
            <w:hideMark/>
          </w:tcPr>
          <w:p w:rsidR="00560EA7" w:rsidRDefault="00560EA7" w:rsidP="00600F37">
            <w:pPr>
              <w:jc w:val="center"/>
            </w:pPr>
            <w:r>
              <w:t xml:space="preserve">1 03 02250 01 0000 110 </w:t>
            </w:r>
          </w:p>
        </w:tc>
        <w:tc>
          <w:tcPr>
            <w:tcW w:w="7448" w:type="dxa"/>
            <w:shd w:val="clear" w:color="auto" w:fill="auto"/>
            <w:hideMark/>
          </w:tcPr>
          <w:p w:rsidR="00560EA7" w:rsidRDefault="00560EA7" w:rsidP="00600F37">
            <w: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78" w:type="dxa"/>
            <w:shd w:val="clear" w:color="auto" w:fill="auto"/>
            <w:vAlign w:val="bottom"/>
            <w:hideMark/>
          </w:tcPr>
          <w:p w:rsidR="00560EA7" w:rsidRDefault="00560EA7" w:rsidP="00600F37">
            <w:pPr>
              <w:jc w:val="right"/>
            </w:pPr>
            <w:r>
              <w:t>26 729,3</w:t>
            </w:r>
          </w:p>
        </w:tc>
        <w:tc>
          <w:tcPr>
            <w:tcW w:w="1581" w:type="dxa"/>
            <w:gridSpan w:val="2"/>
            <w:shd w:val="clear" w:color="auto" w:fill="auto"/>
            <w:vAlign w:val="bottom"/>
            <w:hideMark/>
          </w:tcPr>
          <w:p w:rsidR="00560EA7" w:rsidRDefault="00560EA7" w:rsidP="00600F37">
            <w:pPr>
              <w:jc w:val="right"/>
            </w:pPr>
            <w:r>
              <w:t>26 729,3</w:t>
            </w:r>
          </w:p>
        </w:tc>
        <w:tc>
          <w:tcPr>
            <w:tcW w:w="1585" w:type="dxa"/>
            <w:shd w:val="clear" w:color="auto" w:fill="auto"/>
            <w:vAlign w:val="bottom"/>
            <w:hideMark/>
          </w:tcPr>
          <w:p w:rsidR="00560EA7" w:rsidRDefault="00560EA7" w:rsidP="00600F37">
            <w:pPr>
              <w:jc w:val="right"/>
            </w:pPr>
            <w:r>
              <w:t>26 729,3</w:t>
            </w:r>
          </w:p>
        </w:tc>
      </w:tr>
      <w:tr w:rsidR="00560EA7" w:rsidTr="00560EA7">
        <w:trPr>
          <w:cantSplit/>
        </w:trPr>
        <w:tc>
          <w:tcPr>
            <w:tcW w:w="2594" w:type="dxa"/>
            <w:shd w:val="clear" w:color="auto" w:fill="auto"/>
            <w:noWrap/>
            <w:hideMark/>
          </w:tcPr>
          <w:p w:rsidR="00560EA7" w:rsidRDefault="00560EA7" w:rsidP="00600F37">
            <w:pPr>
              <w:jc w:val="center"/>
            </w:pPr>
            <w:r>
              <w:lastRenderedPageBreak/>
              <w:t xml:space="preserve">1 03 02260 01 0000 110 </w:t>
            </w:r>
          </w:p>
        </w:tc>
        <w:tc>
          <w:tcPr>
            <w:tcW w:w="7448" w:type="dxa"/>
            <w:shd w:val="clear" w:color="auto" w:fill="auto"/>
            <w:hideMark/>
          </w:tcPr>
          <w:p w:rsidR="00560EA7" w:rsidRDefault="00560EA7" w:rsidP="00600F37">
            <w: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78" w:type="dxa"/>
            <w:shd w:val="clear" w:color="auto" w:fill="auto"/>
            <w:vAlign w:val="bottom"/>
            <w:hideMark/>
          </w:tcPr>
          <w:p w:rsidR="00560EA7" w:rsidRDefault="00560EA7" w:rsidP="00600F37">
            <w:pPr>
              <w:jc w:val="right"/>
            </w:pPr>
            <w:r>
              <w:rPr>
                <w:color w:val="FF0000"/>
              </w:rPr>
              <w:t>-2 434,3</w:t>
            </w:r>
          </w:p>
        </w:tc>
        <w:tc>
          <w:tcPr>
            <w:tcW w:w="1581" w:type="dxa"/>
            <w:gridSpan w:val="2"/>
            <w:shd w:val="clear" w:color="auto" w:fill="auto"/>
            <w:vAlign w:val="bottom"/>
            <w:hideMark/>
          </w:tcPr>
          <w:p w:rsidR="00560EA7" w:rsidRDefault="00560EA7" w:rsidP="00600F37">
            <w:pPr>
              <w:jc w:val="right"/>
            </w:pPr>
            <w:r>
              <w:rPr>
                <w:color w:val="FF0000"/>
              </w:rPr>
              <w:t>-2 434,3</w:t>
            </w:r>
          </w:p>
        </w:tc>
        <w:tc>
          <w:tcPr>
            <w:tcW w:w="1585" w:type="dxa"/>
            <w:shd w:val="clear" w:color="auto" w:fill="auto"/>
            <w:vAlign w:val="bottom"/>
            <w:hideMark/>
          </w:tcPr>
          <w:p w:rsidR="00560EA7" w:rsidRDefault="00560EA7" w:rsidP="00600F37">
            <w:pPr>
              <w:jc w:val="right"/>
            </w:pPr>
            <w:r>
              <w:rPr>
                <w:color w:val="FF0000"/>
              </w:rPr>
              <w:t>-2 434,3</w:t>
            </w:r>
          </w:p>
        </w:tc>
      </w:tr>
      <w:tr w:rsidR="00560EA7" w:rsidTr="00560EA7">
        <w:trPr>
          <w:cantSplit/>
        </w:trPr>
        <w:tc>
          <w:tcPr>
            <w:tcW w:w="2594" w:type="dxa"/>
            <w:shd w:val="clear" w:color="auto" w:fill="auto"/>
            <w:noWrap/>
            <w:hideMark/>
          </w:tcPr>
          <w:p w:rsidR="00560EA7" w:rsidRDefault="00560EA7" w:rsidP="00600F37">
            <w:pPr>
              <w:jc w:val="center"/>
            </w:pPr>
            <w:r>
              <w:t xml:space="preserve">1 05 00000 00 0000 000 </w:t>
            </w:r>
          </w:p>
        </w:tc>
        <w:tc>
          <w:tcPr>
            <w:tcW w:w="7448" w:type="dxa"/>
            <w:shd w:val="clear" w:color="auto" w:fill="auto"/>
            <w:hideMark/>
          </w:tcPr>
          <w:p w:rsidR="00560EA7" w:rsidRDefault="00560EA7" w:rsidP="00600F37">
            <w:r>
              <w:t>НАЛОГИ НА СОВОКУПНЫЙ ДОХОД</w:t>
            </w:r>
          </w:p>
        </w:tc>
        <w:tc>
          <w:tcPr>
            <w:tcW w:w="1578" w:type="dxa"/>
            <w:shd w:val="clear" w:color="auto" w:fill="auto"/>
            <w:vAlign w:val="bottom"/>
            <w:hideMark/>
          </w:tcPr>
          <w:p w:rsidR="00560EA7" w:rsidRDefault="00560EA7" w:rsidP="00600F37">
            <w:pPr>
              <w:jc w:val="right"/>
            </w:pPr>
            <w:r>
              <w:t>670 482,0</w:t>
            </w:r>
          </w:p>
        </w:tc>
        <w:tc>
          <w:tcPr>
            <w:tcW w:w="1581" w:type="dxa"/>
            <w:gridSpan w:val="2"/>
            <w:shd w:val="clear" w:color="auto" w:fill="auto"/>
            <w:vAlign w:val="bottom"/>
            <w:hideMark/>
          </w:tcPr>
          <w:p w:rsidR="00560EA7" w:rsidRDefault="00560EA7" w:rsidP="00600F37">
            <w:pPr>
              <w:jc w:val="right"/>
            </w:pPr>
            <w:r>
              <w:t>656 800,0</w:t>
            </w:r>
          </w:p>
        </w:tc>
        <w:tc>
          <w:tcPr>
            <w:tcW w:w="1585" w:type="dxa"/>
            <w:shd w:val="clear" w:color="auto" w:fill="auto"/>
            <w:vAlign w:val="bottom"/>
            <w:hideMark/>
          </w:tcPr>
          <w:p w:rsidR="00560EA7" w:rsidRDefault="00560EA7" w:rsidP="00600F37">
            <w:pPr>
              <w:jc w:val="right"/>
            </w:pPr>
            <w:r>
              <w:t>648 900,0</w:t>
            </w:r>
          </w:p>
        </w:tc>
      </w:tr>
      <w:tr w:rsidR="00560EA7" w:rsidTr="00560EA7">
        <w:trPr>
          <w:cantSplit/>
        </w:trPr>
        <w:tc>
          <w:tcPr>
            <w:tcW w:w="2594" w:type="dxa"/>
            <w:shd w:val="clear" w:color="auto" w:fill="auto"/>
            <w:noWrap/>
            <w:hideMark/>
          </w:tcPr>
          <w:p w:rsidR="00560EA7" w:rsidRDefault="00560EA7" w:rsidP="00600F37">
            <w:pPr>
              <w:jc w:val="center"/>
            </w:pPr>
            <w:r>
              <w:t xml:space="preserve">1 05 02000 02 0000 110 </w:t>
            </w:r>
          </w:p>
        </w:tc>
        <w:tc>
          <w:tcPr>
            <w:tcW w:w="7448" w:type="dxa"/>
            <w:shd w:val="clear" w:color="auto" w:fill="auto"/>
            <w:hideMark/>
          </w:tcPr>
          <w:p w:rsidR="00560EA7" w:rsidRDefault="00560EA7" w:rsidP="00600F37">
            <w:r>
              <w:t>Единый налог на вмененный доход для отдельных видов деятельности</w:t>
            </w:r>
          </w:p>
        </w:tc>
        <w:tc>
          <w:tcPr>
            <w:tcW w:w="1578" w:type="dxa"/>
            <w:shd w:val="clear" w:color="auto" w:fill="auto"/>
            <w:vAlign w:val="bottom"/>
            <w:hideMark/>
          </w:tcPr>
          <w:p w:rsidR="00560EA7" w:rsidRDefault="00560EA7" w:rsidP="00600F37">
            <w:pPr>
              <w:jc w:val="right"/>
            </w:pPr>
            <w:r>
              <w:t>635 641,0</w:t>
            </w:r>
          </w:p>
        </w:tc>
        <w:tc>
          <w:tcPr>
            <w:tcW w:w="1581" w:type="dxa"/>
            <w:gridSpan w:val="2"/>
            <w:shd w:val="clear" w:color="auto" w:fill="auto"/>
            <w:vAlign w:val="bottom"/>
            <w:hideMark/>
          </w:tcPr>
          <w:p w:rsidR="00560EA7" w:rsidRDefault="00560EA7" w:rsidP="00600F37">
            <w:pPr>
              <w:jc w:val="right"/>
            </w:pPr>
            <w:r>
              <w:t>620 000,0</w:t>
            </w:r>
          </w:p>
        </w:tc>
        <w:tc>
          <w:tcPr>
            <w:tcW w:w="1585" w:type="dxa"/>
            <w:shd w:val="clear" w:color="auto" w:fill="auto"/>
            <w:vAlign w:val="bottom"/>
            <w:hideMark/>
          </w:tcPr>
          <w:p w:rsidR="00560EA7" w:rsidRDefault="00560EA7" w:rsidP="00600F37">
            <w:pPr>
              <w:jc w:val="right"/>
            </w:pPr>
            <w:r>
              <w:t>610 000,0</w:t>
            </w:r>
          </w:p>
        </w:tc>
      </w:tr>
      <w:tr w:rsidR="00560EA7" w:rsidTr="00560EA7">
        <w:trPr>
          <w:cantSplit/>
        </w:trPr>
        <w:tc>
          <w:tcPr>
            <w:tcW w:w="2594" w:type="dxa"/>
            <w:shd w:val="clear" w:color="auto" w:fill="auto"/>
            <w:noWrap/>
            <w:hideMark/>
          </w:tcPr>
          <w:p w:rsidR="00560EA7" w:rsidRDefault="00560EA7" w:rsidP="00600F37">
            <w:pPr>
              <w:jc w:val="center"/>
            </w:pPr>
            <w:r>
              <w:t xml:space="preserve">1 05 03000 01 0000 110 </w:t>
            </w:r>
          </w:p>
        </w:tc>
        <w:tc>
          <w:tcPr>
            <w:tcW w:w="7448" w:type="dxa"/>
            <w:shd w:val="clear" w:color="auto" w:fill="auto"/>
            <w:hideMark/>
          </w:tcPr>
          <w:p w:rsidR="00560EA7" w:rsidRDefault="00560EA7" w:rsidP="00600F37">
            <w:r>
              <w:t>Единый сельскохозяйственный налог</w:t>
            </w:r>
          </w:p>
        </w:tc>
        <w:tc>
          <w:tcPr>
            <w:tcW w:w="1578" w:type="dxa"/>
            <w:shd w:val="clear" w:color="auto" w:fill="auto"/>
            <w:vAlign w:val="bottom"/>
            <w:hideMark/>
          </w:tcPr>
          <w:p w:rsidR="00560EA7" w:rsidRDefault="00560EA7" w:rsidP="00600F37">
            <w:pPr>
              <w:jc w:val="right"/>
            </w:pPr>
            <w:r>
              <w:t>8 834,0</w:t>
            </w:r>
          </w:p>
        </w:tc>
        <w:tc>
          <w:tcPr>
            <w:tcW w:w="1581" w:type="dxa"/>
            <w:gridSpan w:val="2"/>
            <w:shd w:val="clear" w:color="auto" w:fill="auto"/>
            <w:vAlign w:val="bottom"/>
            <w:hideMark/>
          </w:tcPr>
          <w:p w:rsidR="00560EA7" w:rsidRDefault="00560EA7" w:rsidP="00600F37">
            <w:pPr>
              <w:jc w:val="right"/>
            </w:pPr>
            <w:r>
              <w:t>8 800,0</w:t>
            </w:r>
          </w:p>
        </w:tc>
        <w:tc>
          <w:tcPr>
            <w:tcW w:w="1585" w:type="dxa"/>
            <w:shd w:val="clear" w:color="auto" w:fill="auto"/>
            <w:vAlign w:val="bottom"/>
            <w:hideMark/>
          </w:tcPr>
          <w:p w:rsidR="00560EA7" w:rsidRDefault="00560EA7" w:rsidP="00600F37">
            <w:pPr>
              <w:jc w:val="right"/>
            </w:pPr>
            <w:r>
              <w:t>8 900,0</w:t>
            </w:r>
          </w:p>
        </w:tc>
      </w:tr>
      <w:tr w:rsidR="00560EA7" w:rsidTr="00560EA7">
        <w:trPr>
          <w:cantSplit/>
        </w:trPr>
        <w:tc>
          <w:tcPr>
            <w:tcW w:w="2594" w:type="dxa"/>
            <w:shd w:val="clear" w:color="auto" w:fill="auto"/>
            <w:noWrap/>
            <w:hideMark/>
          </w:tcPr>
          <w:p w:rsidR="00560EA7" w:rsidRDefault="00560EA7" w:rsidP="00600F37">
            <w:pPr>
              <w:jc w:val="center"/>
            </w:pPr>
            <w:r>
              <w:t xml:space="preserve">1 05 04010 02 0000 110 </w:t>
            </w:r>
          </w:p>
        </w:tc>
        <w:tc>
          <w:tcPr>
            <w:tcW w:w="7448" w:type="dxa"/>
            <w:shd w:val="clear" w:color="auto" w:fill="auto"/>
            <w:hideMark/>
          </w:tcPr>
          <w:p w:rsidR="00560EA7" w:rsidRDefault="00560EA7" w:rsidP="00600F37">
            <w:r>
              <w:t>Налог, взимаемый в связи с применением патентной системы налогообложения, зачисляемый в бюджеты городских округов</w:t>
            </w:r>
          </w:p>
        </w:tc>
        <w:tc>
          <w:tcPr>
            <w:tcW w:w="1578" w:type="dxa"/>
            <w:shd w:val="clear" w:color="auto" w:fill="auto"/>
            <w:vAlign w:val="bottom"/>
            <w:hideMark/>
          </w:tcPr>
          <w:p w:rsidR="00560EA7" w:rsidRDefault="00560EA7" w:rsidP="00600F37">
            <w:pPr>
              <w:jc w:val="right"/>
            </w:pPr>
            <w:r>
              <w:t>26 007,0</w:t>
            </w:r>
          </w:p>
        </w:tc>
        <w:tc>
          <w:tcPr>
            <w:tcW w:w="1581" w:type="dxa"/>
            <w:gridSpan w:val="2"/>
            <w:shd w:val="clear" w:color="auto" w:fill="auto"/>
            <w:vAlign w:val="bottom"/>
            <w:hideMark/>
          </w:tcPr>
          <w:p w:rsidR="00560EA7" w:rsidRDefault="00560EA7" w:rsidP="00600F37">
            <w:pPr>
              <w:jc w:val="right"/>
            </w:pPr>
            <w:r>
              <w:t>28 000,0</w:t>
            </w:r>
          </w:p>
        </w:tc>
        <w:tc>
          <w:tcPr>
            <w:tcW w:w="1585" w:type="dxa"/>
            <w:shd w:val="clear" w:color="auto" w:fill="auto"/>
            <w:vAlign w:val="bottom"/>
            <w:hideMark/>
          </w:tcPr>
          <w:p w:rsidR="00560EA7" w:rsidRDefault="00560EA7" w:rsidP="00600F37">
            <w:pPr>
              <w:jc w:val="right"/>
            </w:pPr>
            <w:r>
              <w:t>30 000,0</w:t>
            </w:r>
          </w:p>
        </w:tc>
      </w:tr>
      <w:tr w:rsidR="00560EA7" w:rsidTr="00560EA7">
        <w:trPr>
          <w:cantSplit/>
        </w:trPr>
        <w:tc>
          <w:tcPr>
            <w:tcW w:w="2594" w:type="dxa"/>
            <w:shd w:val="clear" w:color="auto" w:fill="auto"/>
            <w:noWrap/>
            <w:hideMark/>
          </w:tcPr>
          <w:p w:rsidR="00560EA7" w:rsidRDefault="00560EA7" w:rsidP="00600F37">
            <w:pPr>
              <w:jc w:val="center"/>
            </w:pPr>
            <w:r>
              <w:t xml:space="preserve">1 06 00000 00 0000 000 </w:t>
            </w:r>
          </w:p>
        </w:tc>
        <w:tc>
          <w:tcPr>
            <w:tcW w:w="7448" w:type="dxa"/>
            <w:shd w:val="clear" w:color="auto" w:fill="auto"/>
            <w:hideMark/>
          </w:tcPr>
          <w:p w:rsidR="00560EA7" w:rsidRDefault="00560EA7" w:rsidP="00600F37">
            <w:r>
              <w:t>НАЛОГИ НА ИМУЩЕСТВО</w:t>
            </w:r>
          </w:p>
        </w:tc>
        <w:tc>
          <w:tcPr>
            <w:tcW w:w="1578" w:type="dxa"/>
            <w:shd w:val="clear" w:color="auto" w:fill="auto"/>
            <w:vAlign w:val="bottom"/>
            <w:hideMark/>
          </w:tcPr>
          <w:p w:rsidR="00560EA7" w:rsidRDefault="00560EA7" w:rsidP="00600F37">
            <w:pPr>
              <w:jc w:val="right"/>
            </w:pPr>
            <w:r>
              <w:t>833 083,0</w:t>
            </w:r>
          </w:p>
        </w:tc>
        <w:tc>
          <w:tcPr>
            <w:tcW w:w="1581" w:type="dxa"/>
            <w:gridSpan w:val="2"/>
            <w:shd w:val="clear" w:color="auto" w:fill="auto"/>
            <w:vAlign w:val="bottom"/>
            <w:hideMark/>
          </w:tcPr>
          <w:p w:rsidR="00560EA7" w:rsidRDefault="00560EA7" w:rsidP="00600F37">
            <w:pPr>
              <w:jc w:val="right"/>
            </w:pPr>
            <w:r>
              <w:t>830 000,0</w:t>
            </w:r>
          </w:p>
        </w:tc>
        <w:tc>
          <w:tcPr>
            <w:tcW w:w="1585" w:type="dxa"/>
            <w:shd w:val="clear" w:color="auto" w:fill="auto"/>
            <w:vAlign w:val="bottom"/>
            <w:hideMark/>
          </w:tcPr>
          <w:p w:rsidR="00560EA7" w:rsidRDefault="00560EA7" w:rsidP="00600F37">
            <w:pPr>
              <w:jc w:val="right"/>
            </w:pPr>
            <w:r>
              <w:t>840 000,0</w:t>
            </w:r>
          </w:p>
        </w:tc>
      </w:tr>
      <w:tr w:rsidR="00560EA7" w:rsidTr="00560EA7">
        <w:trPr>
          <w:cantSplit/>
        </w:trPr>
        <w:tc>
          <w:tcPr>
            <w:tcW w:w="2594" w:type="dxa"/>
            <w:shd w:val="clear" w:color="auto" w:fill="auto"/>
            <w:noWrap/>
            <w:hideMark/>
          </w:tcPr>
          <w:p w:rsidR="00560EA7" w:rsidRDefault="00560EA7" w:rsidP="00600F37">
            <w:pPr>
              <w:jc w:val="center"/>
            </w:pPr>
            <w:r>
              <w:t xml:space="preserve">1 06 01020 04 0000 110 </w:t>
            </w:r>
          </w:p>
        </w:tc>
        <w:tc>
          <w:tcPr>
            <w:tcW w:w="7448" w:type="dxa"/>
            <w:shd w:val="clear" w:color="auto" w:fill="auto"/>
            <w:hideMark/>
          </w:tcPr>
          <w:p w:rsidR="00560EA7" w:rsidRDefault="00560EA7" w:rsidP="00600F37">
            <w:r>
              <w:t>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1578" w:type="dxa"/>
            <w:shd w:val="clear" w:color="auto" w:fill="auto"/>
            <w:vAlign w:val="bottom"/>
            <w:hideMark/>
          </w:tcPr>
          <w:p w:rsidR="00560EA7" w:rsidRDefault="00560EA7" w:rsidP="00600F37">
            <w:pPr>
              <w:jc w:val="right"/>
            </w:pPr>
            <w:r>
              <w:t>486 409,0</w:t>
            </w:r>
          </w:p>
        </w:tc>
        <w:tc>
          <w:tcPr>
            <w:tcW w:w="1581" w:type="dxa"/>
            <w:gridSpan w:val="2"/>
            <w:shd w:val="clear" w:color="auto" w:fill="auto"/>
            <w:vAlign w:val="bottom"/>
            <w:hideMark/>
          </w:tcPr>
          <w:p w:rsidR="00560EA7" w:rsidRDefault="00560EA7" w:rsidP="00600F37">
            <w:pPr>
              <w:jc w:val="right"/>
            </w:pPr>
            <w:r>
              <w:t>490 000,0</w:t>
            </w:r>
          </w:p>
        </w:tc>
        <w:tc>
          <w:tcPr>
            <w:tcW w:w="1585" w:type="dxa"/>
            <w:shd w:val="clear" w:color="auto" w:fill="auto"/>
            <w:vAlign w:val="bottom"/>
            <w:hideMark/>
          </w:tcPr>
          <w:p w:rsidR="00560EA7" w:rsidRDefault="00560EA7" w:rsidP="00600F37">
            <w:pPr>
              <w:jc w:val="right"/>
            </w:pPr>
            <w:r>
              <w:t>500 000,0</w:t>
            </w:r>
          </w:p>
        </w:tc>
      </w:tr>
      <w:tr w:rsidR="00560EA7" w:rsidTr="00560EA7">
        <w:trPr>
          <w:cantSplit/>
        </w:trPr>
        <w:tc>
          <w:tcPr>
            <w:tcW w:w="2594" w:type="dxa"/>
            <w:shd w:val="clear" w:color="auto" w:fill="auto"/>
            <w:noWrap/>
            <w:hideMark/>
          </w:tcPr>
          <w:p w:rsidR="00560EA7" w:rsidRDefault="00560EA7" w:rsidP="00600F37">
            <w:pPr>
              <w:jc w:val="center"/>
            </w:pPr>
            <w:r>
              <w:t xml:space="preserve">1 06 06000 00 0000 110 </w:t>
            </w:r>
          </w:p>
        </w:tc>
        <w:tc>
          <w:tcPr>
            <w:tcW w:w="7448" w:type="dxa"/>
            <w:shd w:val="clear" w:color="auto" w:fill="auto"/>
            <w:hideMark/>
          </w:tcPr>
          <w:p w:rsidR="00560EA7" w:rsidRDefault="00560EA7" w:rsidP="00600F37">
            <w:r>
              <w:t>Земельный налог</w:t>
            </w:r>
          </w:p>
        </w:tc>
        <w:tc>
          <w:tcPr>
            <w:tcW w:w="1578" w:type="dxa"/>
            <w:shd w:val="clear" w:color="auto" w:fill="auto"/>
            <w:vAlign w:val="bottom"/>
            <w:hideMark/>
          </w:tcPr>
          <w:p w:rsidR="00560EA7" w:rsidRDefault="00560EA7" w:rsidP="00600F37">
            <w:pPr>
              <w:jc w:val="right"/>
            </w:pPr>
            <w:r>
              <w:t>346 674,0</w:t>
            </w:r>
          </w:p>
        </w:tc>
        <w:tc>
          <w:tcPr>
            <w:tcW w:w="1581" w:type="dxa"/>
            <w:gridSpan w:val="2"/>
            <w:shd w:val="clear" w:color="auto" w:fill="auto"/>
            <w:vAlign w:val="bottom"/>
            <w:hideMark/>
          </w:tcPr>
          <w:p w:rsidR="00560EA7" w:rsidRDefault="00560EA7" w:rsidP="00600F37">
            <w:pPr>
              <w:jc w:val="right"/>
            </w:pPr>
            <w:r>
              <w:t>340 000,0</w:t>
            </w:r>
          </w:p>
        </w:tc>
        <w:tc>
          <w:tcPr>
            <w:tcW w:w="1585" w:type="dxa"/>
            <w:shd w:val="clear" w:color="auto" w:fill="auto"/>
            <w:vAlign w:val="bottom"/>
            <w:hideMark/>
          </w:tcPr>
          <w:p w:rsidR="00560EA7" w:rsidRDefault="00560EA7" w:rsidP="00600F37">
            <w:pPr>
              <w:jc w:val="right"/>
            </w:pPr>
            <w:r>
              <w:t>340 000,0</w:t>
            </w:r>
          </w:p>
        </w:tc>
      </w:tr>
      <w:tr w:rsidR="00560EA7" w:rsidTr="00560EA7">
        <w:trPr>
          <w:cantSplit/>
        </w:trPr>
        <w:tc>
          <w:tcPr>
            <w:tcW w:w="2594" w:type="dxa"/>
            <w:shd w:val="clear" w:color="auto" w:fill="auto"/>
            <w:noWrap/>
            <w:hideMark/>
          </w:tcPr>
          <w:p w:rsidR="00560EA7" w:rsidRDefault="00560EA7" w:rsidP="00600F37">
            <w:pPr>
              <w:jc w:val="center"/>
            </w:pPr>
            <w:r>
              <w:t xml:space="preserve">1 08 00000 00 0000 000 </w:t>
            </w:r>
          </w:p>
        </w:tc>
        <w:tc>
          <w:tcPr>
            <w:tcW w:w="7448" w:type="dxa"/>
            <w:shd w:val="clear" w:color="auto" w:fill="auto"/>
            <w:hideMark/>
          </w:tcPr>
          <w:p w:rsidR="00560EA7" w:rsidRDefault="00560EA7" w:rsidP="00600F37">
            <w:r>
              <w:t>ГОСУДАРСТВЕННАЯ ПОШЛИНА</w:t>
            </w:r>
          </w:p>
        </w:tc>
        <w:tc>
          <w:tcPr>
            <w:tcW w:w="1578" w:type="dxa"/>
            <w:shd w:val="clear" w:color="auto" w:fill="auto"/>
            <w:vAlign w:val="bottom"/>
            <w:hideMark/>
          </w:tcPr>
          <w:p w:rsidR="00560EA7" w:rsidRDefault="00560EA7" w:rsidP="00600F37">
            <w:pPr>
              <w:jc w:val="right"/>
            </w:pPr>
            <w:r>
              <w:t>152 480,0</w:t>
            </w:r>
          </w:p>
        </w:tc>
        <w:tc>
          <w:tcPr>
            <w:tcW w:w="1581" w:type="dxa"/>
            <w:gridSpan w:val="2"/>
            <w:shd w:val="clear" w:color="auto" w:fill="auto"/>
            <w:vAlign w:val="bottom"/>
            <w:hideMark/>
          </w:tcPr>
          <w:p w:rsidR="00560EA7" w:rsidRDefault="00560EA7" w:rsidP="00600F37">
            <w:pPr>
              <w:jc w:val="right"/>
            </w:pPr>
            <w:r>
              <w:t>156 300,0</w:t>
            </w:r>
          </w:p>
        </w:tc>
        <w:tc>
          <w:tcPr>
            <w:tcW w:w="1585" w:type="dxa"/>
            <w:shd w:val="clear" w:color="auto" w:fill="auto"/>
            <w:vAlign w:val="bottom"/>
            <w:hideMark/>
          </w:tcPr>
          <w:p w:rsidR="00560EA7" w:rsidRDefault="00560EA7" w:rsidP="00600F37">
            <w:pPr>
              <w:jc w:val="right"/>
            </w:pPr>
            <w:r>
              <w:t>159 800,0</w:t>
            </w:r>
          </w:p>
        </w:tc>
      </w:tr>
      <w:tr w:rsidR="00560EA7" w:rsidTr="00560EA7">
        <w:trPr>
          <w:cantSplit/>
        </w:trPr>
        <w:tc>
          <w:tcPr>
            <w:tcW w:w="2594" w:type="dxa"/>
            <w:shd w:val="clear" w:color="auto" w:fill="auto"/>
            <w:noWrap/>
            <w:hideMark/>
          </w:tcPr>
          <w:p w:rsidR="00560EA7" w:rsidRDefault="00560EA7" w:rsidP="00600F37">
            <w:pPr>
              <w:jc w:val="center"/>
            </w:pPr>
            <w:r>
              <w:t xml:space="preserve">1 11 00000 00 0000 000 </w:t>
            </w:r>
          </w:p>
        </w:tc>
        <w:tc>
          <w:tcPr>
            <w:tcW w:w="7448" w:type="dxa"/>
            <w:shd w:val="clear" w:color="auto" w:fill="auto"/>
            <w:hideMark/>
          </w:tcPr>
          <w:p w:rsidR="00560EA7" w:rsidRDefault="00560EA7" w:rsidP="00600F37">
            <w:r>
              <w:t>ДОХОДЫ ОТ ИСПОЛЬЗОВАНИЯ ИМУЩЕСТВА, НАХОДЯЩЕГОСЯ В ГОСУДАРСТВЕННОЙ И МУНИЦИПАЛЬНОЙ СОБСТВЕННОСТИ</w:t>
            </w:r>
          </w:p>
        </w:tc>
        <w:tc>
          <w:tcPr>
            <w:tcW w:w="1578" w:type="dxa"/>
            <w:shd w:val="clear" w:color="auto" w:fill="auto"/>
            <w:vAlign w:val="bottom"/>
            <w:hideMark/>
          </w:tcPr>
          <w:p w:rsidR="00560EA7" w:rsidRDefault="00560EA7" w:rsidP="00600F37">
            <w:pPr>
              <w:jc w:val="right"/>
            </w:pPr>
            <w:r>
              <w:t>639 059,0</w:t>
            </w:r>
          </w:p>
        </w:tc>
        <w:tc>
          <w:tcPr>
            <w:tcW w:w="1581" w:type="dxa"/>
            <w:gridSpan w:val="2"/>
            <w:shd w:val="clear" w:color="auto" w:fill="auto"/>
            <w:vAlign w:val="bottom"/>
            <w:hideMark/>
          </w:tcPr>
          <w:p w:rsidR="00560EA7" w:rsidRDefault="00560EA7" w:rsidP="00600F37">
            <w:pPr>
              <w:jc w:val="right"/>
            </w:pPr>
            <w:r>
              <w:t>634 088,8</w:t>
            </w:r>
          </w:p>
        </w:tc>
        <w:tc>
          <w:tcPr>
            <w:tcW w:w="1585" w:type="dxa"/>
            <w:shd w:val="clear" w:color="auto" w:fill="auto"/>
            <w:vAlign w:val="bottom"/>
            <w:hideMark/>
          </w:tcPr>
          <w:p w:rsidR="00560EA7" w:rsidRDefault="00560EA7" w:rsidP="00600F37">
            <w:pPr>
              <w:jc w:val="right"/>
            </w:pPr>
            <w:r>
              <w:t>631 353,3</w:t>
            </w:r>
          </w:p>
        </w:tc>
      </w:tr>
      <w:tr w:rsidR="00560EA7" w:rsidTr="00560EA7">
        <w:trPr>
          <w:cantSplit/>
        </w:trPr>
        <w:tc>
          <w:tcPr>
            <w:tcW w:w="2594" w:type="dxa"/>
            <w:shd w:val="clear" w:color="auto" w:fill="auto"/>
            <w:noWrap/>
            <w:hideMark/>
          </w:tcPr>
          <w:p w:rsidR="00560EA7" w:rsidRDefault="00560EA7" w:rsidP="00600F37">
            <w:pPr>
              <w:jc w:val="center"/>
            </w:pPr>
            <w:r>
              <w:t xml:space="preserve">1 11 05000 00 0000 120 </w:t>
            </w:r>
          </w:p>
        </w:tc>
        <w:tc>
          <w:tcPr>
            <w:tcW w:w="7448" w:type="dxa"/>
            <w:shd w:val="clear" w:color="auto" w:fill="auto"/>
            <w:hideMark/>
          </w:tcPr>
          <w:p w:rsidR="00560EA7" w:rsidRDefault="00560EA7" w:rsidP="00600F37">
            <w:r>
              <w:t xml:space="preserve">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w:t>
            </w:r>
          </w:p>
        </w:tc>
        <w:tc>
          <w:tcPr>
            <w:tcW w:w="1578" w:type="dxa"/>
            <w:shd w:val="clear" w:color="auto" w:fill="auto"/>
            <w:vAlign w:val="bottom"/>
            <w:hideMark/>
          </w:tcPr>
          <w:p w:rsidR="00560EA7" w:rsidRDefault="00560EA7" w:rsidP="00600F37">
            <w:pPr>
              <w:jc w:val="right"/>
            </w:pPr>
            <w:r>
              <w:t>527 369,3</w:t>
            </w:r>
          </w:p>
        </w:tc>
        <w:tc>
          <w:tcPr>
            <w:tcW w:w="1581" w:type="dxa"/>
            <w:gridSpan w:val="2"/>
            <w:shd w:val="clear" w:color="auto" w:fill="auto"/>
            <w:vAlign w:val="bottom"/>
            <w:hideMark/>
          </w:tcPr>
          <w:p w:rsidR="00560EA7" w:rsidRDefault="00560EA7" w:rsidP="00600F37">
            <w:pPr>
              <w:jc w:val="right"/>
            </w:pPr>
            <w:r>
              <w:t>527 369,3</w:t>
            </w:r>
          </w:p>
        </w:tc>
        <w:tc>
          <w:tcPr>
            <w:tcW w:w="1585" w:type="dxa"/>
            <w:shd w:val="clear" w:color="auto" w:fill="auto"/>
            <w:vAlign w:val="bottom"/>
            <w:hideMark/>
          </w:tcPr>
          <w:p w:rsidR="00560EA7" w:rsidRDefault="00560EA7" w:rsidP="00600F37">
            <w:pPr>
              <w:jc w:val="right"/>
            </w:pPr>
            <w:r>
              <w:t>527 369,3</w:t>
            </w:r>
          </w:p>
        </w:tc>
      </w:tr>
      <w:tr w:rsidR="00560EA7" w:rsidTr="00560EA7">
        <w:trPr>
          <w:cantSplit/>
        </w:trPr>
        <w:tc>
          <w:tcPr>
            <w:tcW w:w="2594" w:type="dxa"/>
            <w:shd w:val="clear" w:color="auto" w:fill="auto"/>
            <w:noWrap/>
            <w:hideMark/>
          </w:tcPr>
          <w:p w:rsidR="00560EA7" w:rsidRDefault="00560EA7" w:rsidP="00600F37">
            <w:pPr>
              <w:jc w:val="center"/>
            </w:pPr>
            <w:r>
              <w:t xml:space="preserve">1 11 05012 04 0000 120 </w:t>
            </w:r>
          </w:p>
        </w:tc>
        <w:tc>
          <w:tcPr>
            <w:tcW w:w="7448" w:type="dxa"/>
            <w:shd w:val="clear" w:color="auto" w:fill="auto"/>
            <w:hideMark/>
          </w:tcPr>
          <w:p w:rsidR="00560EA7" w:rsidRDefault="00560EA7" w:rsidP="00600F37">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1578" w:type="dxa"/>
            <w:shd w:val="clear" w:color="auto" w:fill="auto"/>
            <w:vAlign w:val="bottom"/>
            <w:hideMark/>
          </w:tcPr>
          <w:p w:rsidR="00560EA7" w:rsidRDefault="00560EA7" w:rsidP="00600F37">
            <w:pPr>
              <w:jc w:val="right"/>
            </w:pPr>
            <w:r>
              <w:t>460 000,0</w:t>
            </w:r>
          </w:p>
        </w:tc>
        <w:tc>
          <w:tcPr>
            <w:tcW w:w="1581" w:type="dxa"/>
            <w:gridSpan w:val="2"/>
            <w:shd w:val="clear" w:color="auto" w:fill="auto"/>
            <w:vAlign w:val="bottom"/>
            <w:hideMark/>
          </w:tcPr>
          <w:p w:rsidR="00560EA7" w:rsidRDefault="00560EA7" w:rsidP="00600F37">
            <w:pPr>
              <w:jc w:val="right"/>
            </w:pPr>
            <w:r>
              <w:t>460 000,0</w:t>
            </w:r>
          </w:p>
        </w:tc>
        <w:tc>
          <w:tcPr>
            <w:tcW w:w="1585" w:type="dxa"/>
            <w:shd w:val="clear" w:color="auto" w:fill="auto"/>
            <w:vAlign w:val="bottom"/>
            <w:hideMark/>
          </w:tcPr>
          <w:p w:rsidR="00560EA7" w:rsidRDefault="00560EA7" w:rsidP="00600F37">
            <w:pPr>
              <w:jc w:val="right"/>
            </w:pPr>
            <w:r>
              <w:t>460 000,0</w:t>
            </w:r>
          </w:p>
        </w:tc>
      </w:tr>
      <w:tr w:rsidR="00560EA7" w:rsidTr="00560EA7">
        <w:trPr>
          <w:cantSplit/>
        </w:trPr>
        <w:tc>
          <w:tcPr>
            <w:tcW w:w="2594" w:type="dxa"/>
            <w:shd w:val="clear" w:color="auto" w:fill="auto"/>
            <w:noWrap/>
            <w:hideMark/>
          </w:tcPr>
          <w:p w:rsidR="00560EA7" w:rsidRDefault="00560EA7" w:rsidP="00600F37">
            <w:pPr>
              <w:jc w:val="center"/>
            </w:pPr>
            <w:r>
              <w:lastRenderedPageBreak/>
              <w:t xml:space="preserve">1 11 05024 04 0000 120 </w:t>
            </w:r>
          </w:p>
        </w:tc>
        <w:tc>
          <w:tcPr>
            <w:tcW w:w="7448" w:type="dxa"/>
            <w:shd w:val="clear" w:color="auto" w:fill="auto"/>
            <w:hideMark/>
          </w:tcPr>
          <w:p w:rsidR="00560EA7" w:rsidRDefault="00560EA7" w:rsidP="00600F37">
            <w: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
        </w:tc>
        <w:tc>
          <w:tcPr>
            <w:tcW w:w="1578" w:type="dxa"/>
            <w:shd w:val="clear" w:color="auto" w:fill="auto"/>
            <w:vAlign w:val="bottom"/>
            <w:hideMark/>
          </w:tcPr>
          <w:p w:rsidR="00560EA7" w:rsidRDefault="00560EA7" w:rsidP="00600F37">
            <w:pPr>
              <w:jc w:val="right"/>
            </w:pPr>
            <w:r>
              <w:t>7 200,0</w:t>
            </w:r>
          </w:p>
        </w:tc>
        <w:tc>
          <w:tcPr>
            <w:tcW w:w="1581" w:type="dxa"/>
            <w:gridSpan w:val="2"/>
            <w:shd w:val="clear" w:color="auto" w:fill="auto"/>
            <w:vAlign w:val="bottom"/>
            <w:hideMark/>
          </w:tcPr>
          <w:p w:rsidR="00560EA7" w:rsidRDefault="00560EA7" w:rsidP="00600F37">
            <w:pPr>
              <w:jc w:val="right"/>
            </w:pPr>
            <w:r>
              <w:t>7 200,0</w:t>
            </w:r>
          </w:p>
        </w:tc>
        <w:tc>
          <w:tcPr>
            <w:tcW w:w="1585" w:type="dxa"/>
            <w:shd w:val="clear" w:color="auto" w:fill="auto"/>
            <w:vAlign w:val="bottom"/>
            <w:hideMark/>
          </w:tcPr>
          <w:p w:rsidR="00560EA7" w:rsidRDefault="00560EA7" w:rsidP="00600F37">
            <w:pPr>
              <w:jc w:val="right"/>
            </w:pPr>
            <w:r>
              <w:t>7 200,0</w:t>
            </w:r>
          </w:p>
        </w:tc>
      </w:tr>
      <w:tr w:rsidR="00560EA7" w:rsidTr="00560EA7">
        <w:trPr>
          <w:cantSplit/>
        </w:trPr>
        <w:tc>
          <w:tcPr>
            <w:tcW w:w="2594" w:type="dxa"/>
            <w:shd w:val="clear" w:color="auto" w:fill="auto"/>
            <w:noWrap/>
            <w:hideMark/>
          </w:tcPr>
          <w:p w:rsidR="00560EA7" w:rsidRDefault="00560EA7" w:rsidP="00600F37">
            <w:pPr>
              <w:jc w:val="center"/>
            </w:pPr>
            <w:r>
              <w:t xml:space="preserve">1 11 05034 04 0000 120 </w:t>
            </w:r>
          </w:p>
        </w:tc>
        <w:tc>
          <w:tcPr>
            <w:tcW w:w="7448" w:type="dxa"/>
            <w:shd w:val="clear" w:color="auto" w:fill="auto"/>
            <w:hideMark/>
          </w:tcPr>
          <w:p w:rsidR="00560EA7" w:rsidRDefault="00560EA7" w:rsidP="00600F37">
            <w: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1578" w:type="dxa"/>
            <w:shd w:val="clear" w:color="auto" w:fill="auto"/>
            <w:vAlign w:val="bottom"/>
            <w:hideMark/>
          </w:tcPr>
          <w:p w:rsidR="00560EA7" w:rsidRDefault="00560EA7" w:rsidP="00600F37">
            <w:pPr>
              <w:jc w:val="right"/>
            </w:pPr>
            <w:r>
              <w:t>169,3</w:t>
            </w:r>
          </w:p>
        </w:tc>
        <w:tc>
          <w:tcPr>
            <w:tcW w:w="1581" w:type="dxa"/>
            <w:gridSpan w:val="2"/>
            <w:shd w:val="clear" w:color="auto" w:fill="auto"/>
            <w:vAlign w:val="bottom"/>
            <w:hideMark/>
          </w:tcPr>
          <w:p w:rsidR="00560EA7" w:rsidRDefault="00560EA7" w:rsidP="00600F37">
            <w:pPr>
              <w:jc w:val="right"/>
            </w:pPr>
            <w:r>
              <w:t>169,3</w:t>
            </w:r>
          </w:p>
        </w:tc>
        <w:tc>
          <w:tcPr>
            <w:tcW w:w="1585" w:type="dxa"/>
            <w:shd w:val="clear" w:color="auto" w:fill="auto"/>
            <w:vAlign w:val="bottom"/>
            <w:hideMark/>
          </w:tcPr>
          <w:p w:rsidR="00560EA7" w:rsidRDefault="00560EA7" w:rsidP="00600F37">
            <w:pPr>
              <w:jc w:val="right"/>
            </w:pPr>
            <w:r>
              <w:t>169,3</w:t>
            </w:r>
          </w:p>
        </w:tc>
      </w:tr>
      <w:tr w:rsidR="00560EA7" w:rsidTr="00560EA7">
        <w:trPr>
          <w:cantSplit/>
        </w:trPr>
        <w:tc>
          <w:tcPr>
            <w:tcW w:w="2594" w:type="dxa"/>
            <w:shd w:val="clear" w:color="auto" w:fill="auto"/>
            <w:noWrap/>
            <w:hideMark/>
          </w:tcPr>
          <w:p w:rsidR="00560EA7" w:rsidRDefault="00560EA7" w:rsidP="00600F37">
            <w:pPr>
              <w:jc w:val="center"/>
            </w:pPr>
            <w:r>
              <w:t xml:space="preserve">1 11 05074 04 0000 120 </w:t>
            </w:r>
          </w:p>
        </w:tc>
        <w:tc>
          <w:tcPr>
            <w:tcW w:w="7448" w:type="dxa"/>
            <w:shd w:val="clear" w:color="auto" w:fill="auto"/>
            <w:hideMark/>
          </w:tcPr>
          <w:p w:rsidR="00560EA7" w:rsidRDefault="00560EA7" w:rsidP="00600F37">
            <w:r>
              <w:t>Доходы от сдачи в аренду имущества, составляющего казну городских округов (за исключением земельных участков)</w:t>
            </w:r>
          </w:p>
        </w:tc>
        <w:tc>
          <w:tcPr>
            <w:tcW w:w="1578" w:type="dxa"/>
            <w:shd w:val="clear" w:color="auto" w:fill="auto"/>
            <w:vAlign w:val="bottom"/>
            <w:hideMark/>
          </w:tcPr>
          <w:p w:rsidR="00560EA7" w:rsidRDefault="00560EA7" w:rsidP="00600F37">
            <w:pPr>
              <w:jc w:val="right"/>
            </w:pPr>
            <w:r>
              <w:t>60 000,0</w:t>
            </w:r>
          </w:p>
        </w:tc>
        <w:tc>
          <w:tcPr>
            <w:tcW w:w="1581" w:type="dxa"/>
            <w:gridSpan w:val="2"/>
            <w:shd w:val="clear" w:color="auto" w:fill="auto"/>
            <w:vAlign w:val="bottom"/>
            <w:hideMark/>
          </w:tcPr>
          <w:p w:rsidR="00560EA7" w:rsidRDefault="00560EA7" w:rsidP="00600F37">
            <w:pPr>
              <w:jc w:val="right"/>
            </w:pPr>
            <w:r>
              <w:t>60 000,0</w:t>
            </w:r>
          </w:p>
        </w:tc>
        <w:tc>
          <w:tcPr>
            <w:tcW w:w="1585" w:type="dxa"/>
            <w:shd w:val="clear" w:color="auto" w:fill="auto"/>
            <w:vAlign w:val="bottom"/>
            <w:hideMark/>
          </w:tcPr>
          <w:p w:rsidR="00560EA7" w:rsidRDefault="00560EA7" w:rsidP="00600F37">
            <w:pPr>
              <w:jc w:val="right"/>
            </w:pPr>
            <w:r>
              <w:t>60 000,0</w:t>
            </w:r>
          </w:p>
        </w:tc>
      </w:tr>
      <w:tr w:rsidR="00560EA7" w:rsidTr="00560EA7">
        <w:trPr>
          <w:cantSplit/>
        </w:trPr>
        <w:tc>
          <w:tcPr>
            <w:tcW w:w="2594" w:type="dxa"/>
            <w:shd w:val="clear" w:color="auto" w:fill="auto"/>
            <w:noWrap/>
            <w:hideMark/>
          </w:tcPr>
          <w:p w:rsidR="00560EA7" w:rsidRDefault="00560EA7" w:rsidP="00600F37">
            <w:pPr>
              <w:jc w:val="center"/>
            </w:pPr>
            <w:r>
              <w:t xml:space="preserve">1 11 07014 04 0000 120 </w:t>
            </w:r>
          </w:p>
        </w:tc>
        <w:tc>
          <w:tcPr>
            <w:tcW w:w="7448" w:type="dxa"/>
            <w:shd w:val="clear" w:color="auto" w:fill="auto"/>
            <w:hideMark/>
          </w:tcPr>
          <w:p w:rsidR="00560EA7" w:rsidRDefault="00560EA7" w:rsidP="00600F37">
            <w: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1578" w:type="dxa"/>
            <w:shd w:val="clear" w:color="auto" w:fill="auto"/>
            <w:vAlign w:val="bottom"/>
            <w:hideMark/>
          </w:tcPr>
          <w:p w:rsidR="00560EA7" w:rsidRDefault="00560EA7" w:rsidP="00600F37">
            <w:pPr>
              <w:jc w:val="right"/>
            </w:pPr>
            <w:r>
              <w:t>6 134,3</w:t>
            </w:r>
          </w:p>
        </w:tc>
        <w:tc>
          <w:tcPr>
            <w:tcW w:w="1581" w:type="dxa"/>
            <w:gridSpan w:val="2"/>
            <w:shd w:val="clear" w:color="auto" w:fill="auto"/>
            <w:vAlign w:val="bottom"/>
            <w:hideMark/>
          </w:tcPr>
          <w:p w:rsidR="00560EA7" w:rsidRDefault="00560EA7" w:rsidP="00600F37">
            <w:pPr>
              <w:jc w:val="right"/>
            </w:pPr>
            <w:r>
              <w:t>3 099,5</w:t>
            </w:r>
          </w:p>
        </w:tc>
        <w:tc>
          <w:tcPr>
            <w:tcW w:w="1585" w:type="dxa"/>
            <w:shd w:val="clear" w:color="auto" w:fill="auto"/>
            <w:vAlign w:val="bottom"/>
            <w:hideMark/>
          </w:tcPr>
          <w:p w:rsidR="00560EA7" w:rsidRDefault="00560EA7" w:rsidP="00600F37">
            <w:pPr>
              <w:jc w:val="right"/>
            </w:pPr>
            <w:r>
              <w:t>3 262,2</w:t>
            </w:r>
          </w:p>
        </w:tc>
      </w:tr>
      <w:tr w:rsidR="00560EA7" w:rsidTr="00560EA7">
        <w:trPr>
          <w:cantSplit/>
        </w:trPr>
        <w:tc>
          <w:tcPr>
            <w:tcW w:w="2594" w:type="dxa"/>
            <w:shd w:val="clear" w:color="auto" w:fill="auto"/>
            <w:noWrap/>
            <w:hideMark/>
          </w:tcPr>
          <w:p w:rsidR="00560EA7" w:rsidRDefault="00560EA7" w:rsidP="00600F37">
            <w:pPr>
              <w:jc w:val="center"/>
            </w:pPr>
            <w:r>
              <w:t xml:space="preserve">1 11 09044 04 0000 120 </w:t>
            </w:r>
          </w:p>
        </w:tc>
        <w:tc>
          <w:tcPr>
            <w:tcW w:w="7448" w:type="dxa"/>
            <w:shd w:val="clear" w:color="auto" w:fill="auto"/>
            <w:hideMark/>
          </w:tcPr>
          <w:p w:rsidR="00560EA7" w:rsidRDefault="00560EA7" w:rsidP="00600F37">
            <w: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578" w:type="dxa"/>
            <w:shd w:val="clear" w:color="auto" w:fill="auto"/>
            <w:vAlign w:val="bottom"/>
            <w:hideMark/>
          </w:tcPr>
          <w:p w:rsidR="00560EA7" w:rsidRDefault="00560EA7" w:rsidP="00600F37">
            <w:pPr>
              <w:jc w:val="right"/>
            </w:pPr>
            <w:r>
              <w:t>105 555,4</w:t>
            </w:r>
          </w:p>
        </w:tc>
        <w:tc>
          <w:tcPr>
            <w:tcW w:w="1581" w:type="dxa"/>
            <w:gridSpan w:val="2"/>
            <w:shd w:val="clear" w:color="auto" w:fill="auto"/>
            <w:vAlign w:val="bottom"/>
            <w:hideMark/>
          </w:tcPr>
          <w:p w:rsidR="00560EA7" w:rsidRDefault="00560EA7" w:rsidP="00600F37">
            <w:pPr>
              <w:jc w:val="right"/>
            </w:pPr>
            <w:r>
              <w:t>103 620,0</w:t>
            </w:r>
          </w:p>
        </w:tc>
        <w:tc>
          <w:tcPr>
            <w:tcW w:w="1585" w:type="dxa"/>
            <w:shd w:val="clear" w:color="auto" w:fill="auto"/>
            <w:vAlign w:val="bottom"/>
            <w:hideMark/>
          </w:tcPr>
          <w:p w:rsidR="00560EA7" w:rsidRDefault="00560EA7" w:rsidP="00600F37">
            <w:pPr>
              <w:jc w:val="right"/>
            </w:pPr>
            <w:r>
              <w:t>100 721,8</w:t>
            </w:r>
          </w:p>
        </w:tc>
      </w:tr>
      <w:tr w:rsidR="00560EA7" w:rsidTr="00560EA7">
        <w:trPr>
          <w:cantSplit/>
        </w:trPr>
        <w:tc>
          <w:tcPr>
            <w:tcW w:w="2594" w:type="dxa"/>
            <w:shd w:val="clear" w:color="auto" w:fill="auto"/>
            <w:noWrap/>
            <w:hideMark/>
          </w:tcPr>
          <w:p w:rsidR="00560EA7" w:rsidRDefault="00560EA7" w:rsidP="00600F37">
            <w:pPr>
              <w:jc w:val="center"/>
            </w:pPr>
            <w:r>
              <w:t xml:space="preserve">1 12 00000 00 0000 000 </w:t>
            </w:r>
          </w:p>
        </w:tc>
        <w:tc>
          <w:tcPr>
            <w:tcW w:w="7448" w:type="dxa"/>
            <w:shd w:val="clear" w:color="auto" w:fill="auto"/>
            <w:hideMark/>
          </w:tcPr>
          <w:p w:rsidR="00560EA7" w:rsidRDefault="00560EA7" w:rsidP="00600F37">
            <w:r>
              <w:t>ПЛАТЕЖИ ПРИ ПОЛЬЗОВАНИИ ПРИРОДНЫМИ РЕСУРСАМИ</w:t>
            </w:r>
          </w:p>
        </w:tc>
        <w:tc>
          <w:tcPr>
            <w:tcW w:w="1578" w:type="dxa"/>
            <w:shd w:val="clear" w:color="auto" w:fill="auto"/>
            <w:vAlign w:val="bottom"/>
            <w:hideMark/>
          </w:tcPr>
          <w:p w:rsidR="00560EA7" w:rsidRDefault="00560EA7" w:rsidP="00600F37">
            <w:pPr>
              <w:jc w:val="right"/>
            </w:pPr>
            <w:r>
              <w:t>25 789,5</w:t>
            </w:r>
          </w:p>
        </w:tc>
        <w:tc>
          <w:tcPr>
            <w:tcW w:w="1581" w:type="dxa"/>
            <w:gridSpan w:val="2"/>
            <w:shd w:val="clear" w:color="auto" w:fill="auto"/>
            <w:vAlign w:val="bottom"/>
            <w:hideMark/>
          </w:tcPr>
          <w:p w:rsidR="00560EA7" w:rsidRDefault="00560EA7" w:rsidP="00600F37">
            <w:pPr>
              <w:jc w:val="right"/>
            </w:pPr>
            <w:r>
              <w:t>25 789,5</w:t>
            </w:r>
          </w:p>
        </w:tc>
        <w:tc>
          <w:tcPr>
            <w:tcW w:w="1585" w:type="dxa"/>
            <w:shd w:val="clear" w:color="auto" w:fill="auto"/>
            <w:vAlign w:val="bottom"/>
            <w:hideMark/>
          </w:tcPr>
          <w:p w:rsidR="00560EA7" w:rsidRDefault="00560EA7" w:rsidP="00600F37">
            <w:pPr>
              <w:jc w:val="right"/>
            </w:pPr>
            <w:r>
              <w:t>25 789,5</w:t>
            </w:r>
          </w:p>
        </w:tc>
      </w:tr>
      <w:tr w:rsidR="00560EA7" w:rsidTr="00560EA7">
        <w:trPr>
          <w:cantSplit/>
        </w:trPr>
        <w:tc>
          <w:tcPr>
            <w:tcW w:w="2594" w:type="dxa"/>
            <w:shd w:val="clear" w:color="auto" w:fill="auto"/>
            <w:noWrap/>
            <w:hideMark/>
          </w:tcPr>
          <w:p w:rsidR="00560EA7" w:rsidRDefault="00560EA7" w:rsidP="00600F37">
            <w:pPr>
              <w:jc w:val="center"/>
            </w:pPr>
            <w:r>
              <w:t xml:space="preserve">1 12 01000 01 0000 120 </w:t>
            </w:r>
          </w:p>
        </w:tc>
        <w:tc>
          <w:tcPr>
            <w:tcW w:w="7448" w:type="dxa"/>
            <w:shd w:val="clear" w:color="auto" w:fill="auto"/>
            <w:hideMark/>
          </w:tcPr>
          <w:p w:rsidR="00560EA7" w:rsidRDefault="00560EA7" w:rsidP="00600F37">
            <w:r>
              <w:t>Плата за негативное воздействие на окружающую среду</w:t>
            </w:r>
          </w:p>
        </w:tc>
        <w:tc>
          <w:tcPr>
            <w:tcW w:w="1578" w:type="dxa"/>
            <w:shd w:val="clear" w:color="auto" w:fill="auto"/>
            <w:vAlign w:val="bottom"/>
            <w:hideMark/>
          </w:tcPr>
          <w:p w:rsidR="00560EA7" w:rsidRDefault="00560EA7" w:rsidP="00600F37">
            <w:pPr>
              <w:jc w:val="right"/>
            </w:pPr>
            <w:r>
              <w:t>25 788,8</w:t>
            </w:r>
          </w:p>
        </w:tc>
        <w:tc>
          <w:tcPr>
            <w:tcW w:w="1581" w:type="dxa"/>
            <w:gridSpan w:val="2"/>
            <w:shd w:val="clear" w:color="auto" w:fill="auto"/>
            <w:vAlign w:val="bottom"/>
            <w:hideMark/>
          </w:tcPr>
          <w:p w:rsidR="00560EA7" w:rsidRDefault="00560EA7" w:rsidP="00600F37">
            <w:pPr>
              <w:jc w:val="right"/>
            </w:pPr>
            <w:r>
              <w:t>25 788,8</w:t>
            </w:r>
          </w:p>
        </w:tc>
        <w:tc>
          <w:tcPr>
            <w:tcW w:w="1585" w:type="dxa"/>
            <w:shd w:val="clear" w:color="auto" w:fill="auto"/>
            <w:vAlign w:val="bottom"/>
            <w:hideMark/>
          </w:tcPr>
          <w:p w:rsidR="00560EA7" w:rsidRDefault="00560EA7" w:rsidP="00600F37">
            <w:pPr>
              <w:jc w:val="right"/>
            </w:pPr>
            <w:r>
              <w:t>25 788,8</w:t>
            </w:r>
          </w:p>
        </w:tc>
      </w:tr>
      <w:tr w:rsidR="00560EA7" w:rsidTr="00560EA7">
        <w:trPr>
          <w:cantSplit/>
        </w:trPr>
        <w:tc>
          <w:tcPr>
            <w:tcW w:w="2594" w:type="dxa"/>
            <w:shd w:val="clear" w:color="auto" w:fill="auto"/>
            <w:noWrap/>
            <w:hideMark/>
          </w:tcPr>
          <w:p w:rsidR="00560EA7" w:rsidRDefault="00560EA7" w:rsidP="00600F37">
            <w:pPr>
              <w:jc w:val="center"/>
            </w:pPr>
            <w:r>
              <w:t xml:space="preserve">1 12 05040 04 0000 120 </w:t>
            </w:r>
          </w:p>
        </w:tc>
        <w:tc>
          <w:tcPr>
            <w:tcW w:w="7448" w:type="dxa"/>
            <w:shd w:val="clear" w:color="auto" w:fill="auto"/>
            <w:hideMark/>
          </w:tcPr>
          <w:p w:rsidR="00560EA7" w:rsidRDefault="00560EA7" w:rsidP="00600F37">
            <w:r>
              <w:t>Плата за пользование водными объектами, находящимися в собственности городских округов</w:t>
            </w:r>
          </w:p>
        </w:tc>
        <w:tc>
          <w:tcPr>
            <w:tcW w:w="1578" w:type="dxa"/>
            <w:shd w:val="clear" w:color="auto" w:fill="auto"/>
            <w:vAlign w:val="bottom"/>
            <w:hideMark/>
          </w:tcPr>
          <w:p w:rsidR="00560EA7" w:rsidRDefault="00560EA7" w:rsidP="00600F37">
            <w:pPr>
              <w:jc w:val="right"/>
            </w:pPr>
            <w:r>
              <w:t>0,7</w:t>
            </w:r>
          </w:p>
        </w:tc>
        <w:tc>
          <w:tcPr>
            <w:tcW w:w="1581" w:type="dxa"/>
            <w:gridSpan w:val="2"/>
            <w:shd w:val="clear" w:color="auto" w:fill="auto"/>
            <w:vAlign w:val="bottom"/>
            <w:hideMark/>
          </w:tcPr>
          <w:p w:rsidR="00560EA7" w:rsidRDefault="00560EA7" w:rsidP="00600F37">
            <w:pPr>
              <w:jc w:val="right"/>
            </w:pPr>
            <w:r>
              <w:t>0,7</w:t>
            </w:r>
          </w:p>
        </w:tc>
        <w:tc>
          <w:tcPr>
            <w:tcW w:w="1585" w:type="dxa"/>
            <w:shd w:val="clear" w:color="auto" w:fill="auto"/>
            <w:vAlign w:val="bottom"/>
            <w:hideMark/>
          </w:tcPr>
          <w:p w:rsidR="00560EA7" w:rsidRDefault="00560EA7" w:rsidP="00600F37">
            <w:pPr>
              <w:jc w:val="right"/>
            </w:pPr>
            <w:r>
              <w:t>0,7</w:t>
            </w:r>
          </w:p>
        </w:tc>
      </w:tr>
      <w:tr w:rsidR="00560EA7" w:rsidTr="00560EA7">
        <w:trPr>
          <w:cantSplit/>
        </w:trPr>
        <w:tc>
          <w:tcPr>
            <w:tcW w:w="2594" w:type="dxa"/>
            <w:shd w:val="clear" w:color="auto" w:fill="auto"/>
            <w:noWrap/>
            <w:hideMark/>
          </w:tcPr>
          <w:p w:rsidR="00560EA7" w:rsidRDefault="00560EA7" w:rsidP="00600F37">
            <w:pPr>
              <w:jc w:val="center"/>
            </w:pPr>
            <w:r>
              <w:t xml:space="preserve">1 13 00000 00 0000 000 </w:t>
            </w:r>
          </w:p>
        </w:tc>
        <w:tc>
          <w:tcPr>
            <w:tcW w:w="7448" w:type="dxa"/>
            <w:shd w:val="clear" w:color="auto" w:fill="auto"/>
            <w:hideMark/>
          </w:tcPr>
          <w:p w:rsidR="00560EA7" w:rsidRDefault="00560EA7" w:rsidP="00600F37">
            <w:r>
              <w:t>ДОХОДЫ ОТ ОКАЗАНИЯ ПЛАТНЫХ УСЛУГ (РАБОТ) И КОМПЕНСАЦИИ ЗАТРАТ ГОСУДАРСТВА</w:t>
            </w:r>
          </w:p>
        </w:tc>
        <w:tc>
          <w:tcPr>
            <w:tcW w:w="1578" w:type="dxa"/>
            <w:shd w:val="clear" w:color="auto" w:fill="auto"/>
            <w:vAlign w:val="bottom"/>
            <w:hideMark/>
          </w:tcPr>
          <w:p w:rsidR="00560EA7" w:rsidRDefault="00560EA7" w:rsidP="00600F37">
            <w:pPr>
              <w:jc w:val="right"/>
            </w:pPr>
            <w:r>
              <w:t>2 683,8</w:t>
            </w:r>
          </w:p>
        </w:tc>
        <w:tc>
          <w:tcPr>
            <w:tcW w:w="1581" w:type="dxa"/>
            <w:gridSpan w:val="2"/>
            <w:shd w:val="clear" w:color="auto" w:fill="auto"/>
            <w:vAlign w:val="bottom"/>
            <w:hideMark/>
          </w:tcPr>
          <w:p w:rsidR="00560EA7" w:rsidRDefault="00560EA7" w:rsidP="00600F37">
            <w:pPr>
              <w:jc w:val="right"/>
            </w:pPr>
            <w:r>
              <w:t>2 450,8</w:t>
            </w:r>
          </w:p>
        </w:tc>
        <w:tc>
          <w:tcPr>
            <w:tcW w:w="1585" w:type="dxa"/>
            <w:shd w:val="clear" w:color="auto" w:fill="auto"/>
            <w:vAlign w:val="bottom"/>
            <w:hideMark/>
          </w:tcPr>
          <w:p w:rsidR="00560EA7" w:rsidRDefault="00560EA7" w:rsidP="00600F37">
            <w:pPr>
              <w:jc w:val="right"/>
            </w:pPr>
            <w:r>
              <w:t>2 526,8</w:t>
            </w:r>
          </w:p>
        </w:tc>
      </w:tr>
      <w:tr w:rsidR="00560EA7" w:rsidTr="00560EA7">
        <w:trPr>
          <w:cantSplit/>
        </w:trPr>
        <w:tc>
          <w:tcPr>
            <w:tcW w:w="2594" w:type="dxa"/>
            <w:shd w:val="clear" w:color="auto" w:fill="auto"/>
            <w:noWrap/>
            <w:hideMark/>
          </w:tcPr>
          <w:p w:rsidR="00560EA7" w:rsidRDefault="00560EA7" w:rsidP="00600F37">
            <w:pPr>
              <w:jc w:val="center"/>
            </w:pPr>
            <w:r>
              <w:t xml:space="preserve">1 13 01994 04 0000 130 </w:t>
            </w:r>
          </w:p>
        </w:tc>
        <w:tc>
          <w:tcPr>
            <w:tcW w:w="7448" w:type="dxa"/>
            <w:shd w:val="clear" w:color="auto" w:fill="auto"/>
            <w:hideMark/>
          </w:tcPr>
          <w:p w:rsidR="00560EA7" w:rsidRDefault="00560EA7" w:rsidP="00600F37">
            <w:r>
              <w:t>Прочие доходы от оказания платных услуг (работ) получателями средств бюджетов городских округов</w:t>
            </w:r>
          </w:p>
        </w:tc>
        <w:tc>
          <w:tcPr>
            <w:tcW w:w="1578" w:type="dxa"/>
            <w:shd w:val="clear" w:color="auto" w:fill="auto"/>
            <w:vAlign w:val="bottom"/>
            <w:hideMark/>
          </w:tcPr>
          <w:p w:rsidR="00560EA7" w:rsidRDefault="00560EA7" w:rsidP="00600F37">
            <w:pPr>
              <w:jc w:val="right"/>
            </w:pPr>
            <w:r>
              <w:t>345,0</w:t>
            </w:r>
          </w:p>
        </w:tc>
        <w:tc>
          <w:tcPr>
            <w:tcW w:w="1581" w:type="dxa"/>
            <w:gridSpan w:val="2"/>
            <w:shd w:val="clear" w:color="auto" w:fill="auto"/>
            <w:vAlign w:val="bottom"/>
            <w:hideMark/>
          </w:tcPr>
          <w:p w:rsidR="00560EA7" w:rsidRDefault="00560EA7" w:rsidP="00600F37">
            <w:pPr>
              <w:jc w:val="right"/>
            </w:pPr>
            <w:r>
              <w:t>345,0</w:t>
            </w:r>
          </w:p>
        </w:tc>
        <w:tc>
          <w:tcPr>
            <w:tcW w:w="1585" w:type="dxa"/>
            <w:shd w:val="clear" w:color="auto" w:fill="auto"/>
            <w:vAlign w:val="bottom"/>
            <w:hideMark/>
          </w:tcPr>
          <w:p w:rsidR="00560EA7" w:rsidRDefault="00560EA7" w:rsidP="00600F37">
            <w:pPr>
              <w:jc w:val="right"/>
            </w:pPr>
            <w:r>
              <w:t>345,0</w:t>
            </w:r>
          </w:p>
        </w:tc>
      </w:tr>
      <w:tr w:rsidR="00560EA7" w:rsidTr="00560EA7">
        <w:trPr>
          <w:cantSplit/>
        </w:trPr>
        <w:tc>
          <w:tcPr>
            <w:tcW w:w="2594" w:type="dxa"/>
            <w:shd w:val="clear" w:color="auto" w:fill="auto"/>
            <w:noWrap/>
            <w:hideMark/>
          </w:tcPr>
          <w:p w:rsidR="00560EA7" w:rsidRDefault="00560EA7" w:rsidP="00600F37">
            <w:pPr>
              <w:jc w:val="center"/>
            </w:pPr>
            <w:r>
              <w:t xml:space="preserve">1 13 02064 04 0000 130 </w:t>
            </w:r>
          </w:p>
        </w:tc>
        <w:tc>
          <w:tcPr>
            <w:tcW w:w="7448" w:type="dxa"/>
            <w:shd w:val="clear" w:color="auto" w:fill="auto"/>
            <w:hideMark/>
          </w:tcPr>
          <w:p w:rsidR="00560EA7" w:rsidRDefault="00560EA7" w:rsidP="00600F37">
            <w:r>
              <w:t>Доходы, поступающие в порядке возмещения расходов, понесенных в связи с эксплуатацией имущества городских округов</w:t>
            </w:r>
          </w:p>
        </w:tc>
        <w:tc>
          <w:tcPr>
            <w:tcW w:w="1578" w:type="dxa"/>
            <w:shd w:val="clear" w:color="auto" w:fill="auto"/>
            <w:vAlign w:val="bottom"/>
            <w:hideMark/>
          </w:tcPr>
          <w:p w:rsidR="00560EA7" w:rsidRDefault="00560EA7" w:rsidP="00600F37">
            <w:pPr>
              <w:jc w:val="right"/>
            </w:pPr>
            <w:r>
              <w:t>2 032,7</w:t>
            </w:r>
          </w:p>
        </w:tc>
        <w:tc>
          <w:tcPr>
            <w:tcW w:w="1581" w:type="dxa"/>
            <w:gridSpan w:val="2"/>
            <w:shd w:val="clear" w:color="auto" w:fill="auto"/>
            <w:vAlign w:val="bottom"/>
            <w:hideMark/>
          </w:tcPr>
          <w:p w:rsidR="00560EA7" w:rsidRDefault="00560EA7" w:rsidP="00600F37">
            <w:pPr>
              <w:jc w:val="right"/>
            </w:pPr>
            <w:r>
              <w:t>2 105,8</w:t>
            </w:r>
          </w:p>
        </w:tc>
        <w:tc>
          <w:tcPr>
            <w:tcW w:w="1585" w:type="dxa"/>
            <w:shd w:val="clear" w:color="auto" w:fill="auto"/>
            <w:vAlign w:val="bottom"/>
            <w:hideMark/>
          </w:tcPr>
          <w:p w:rsidR="00560EA7" w:rsidRDefault="00560EA7" w:rsidP="00600F37">
            <w:pPr>
              <w:jc w:val="right"/>
            </w:pPr>
            <w:r>
              <w:t>2 181,8</w:t>
            </w:r>
          </w:p>
        </w:tc>
      </w:tr>
      <w:tr w:rsidR="00560EA7" w:rsidTr="00560EA7">
        <w:trPr>
          <w:cantSplit/>
        </w:trPr>
        <w:tc>
          <w:tcPr>
            <w:tcW w:w="2594" w:type="dxa"/>
            <w:shd w:val="clear" w:color="auto" w:fill="auto"/>
            <w:noWrap/>
            <w:hideMark/>
          </w:tcPr>
          <w:p w:rsidR="00560EA7" w:rsidRDefault="00560EA7" w:rsidP="00600F37">
            <w:pPr>
              <w:jc w:val="center"/>
            </w:pPr>
            <w:r>
              <w:t xml:space="preserve">1 13 02994 04 0000 130 </w:t>
            </w:r>
          </w:p>
        </w:tc>
        <w:tc>
          <w:tcPr>
            <w:tcW w:w="7448" w:type="dxa"/>
            <w:shd w:val="clear" w:color="auto" w:fill="auto"/>
            <w:hideMark/>
          </w:tcPr>
          <w:p w:rsidR="00560EA7" w:rsidRDefault="00560EA7" w:rsidP="00600F37">
            <w:r>
              <w:t>Прочие доходы от компенсации затрат бюджетов городских округов</w:t>
            </w:r>
          </w:p>
        </w:tc>
        <w:tc>
          <w:tcPr>
            <w:tcW w:w="1578" w:type="dxa"/>
            <w:shd w:val="clear" w:color="auto" w:fill="auto"/>
            <w:vAlign w:val="bottom"/>
            <w:hideMark/>
          </w:tcPr>
          <w:p w:rsidR="00560EA7" w:rsidRDefault="00560EA7" w:rsidP="00600F37">
            <w:pPr>
              <w:jc w:val="right"/>
            </w:pPr>
            <w:r>
              <w:t>306,1</w:t>
            </w:r>
          </w:p>
        </w:tc>
        <w:tc>
          <w:tcPr>
            <w:tcW w:w="1581" w:type="dxa"/>
            <w:gridSpan w:val="2"/>
            <w:shd w:val="clear" w:color="auto" w:fill="auto"/>
            <w:vAlign w:val="bottom"/>
            <w:hideMark/>
          </w:tcPr>
          <w:p w:rsidR="00560EA7" w:rsidRDefault="00560EA7" w:rsidP="00600F37">
            <w:pPr>
              <w:jc w:val="right"/>
            </w:pPr>
            <w:r>
              <w:t> </w:t>
            </w:r>
          </w:p>
        </w:tc>
        <w:tc>
          <w:tcPr>
            <w:tcW w:w="1585" w:type="dxa"/>
            <w:shd w:val="clear" w:color="auto" w:fill="auto"/>
            <w:vAlign w:val="bottom"/>
            <w:hideMark/>
          </w:tcPr>
          <w:p w:rsidR="00560EA7" w:rsidRDefault="00560EA7" w:rsidP="00600F37">
            <w:pPr>
              <w:jc w:val="right"/>
            </w:pPr>
            <w:r>
              <w:t> </w:t>
            </w:r>
          </w:p>
        </w:tc>
      </w:tr>
      <w:tr w:rsidR="00560EA7" w:rsidTr="00560EA7">
        <w:trPr>
          <w:cantSplit/>
        </w:trPr>
        <w:tc>
          <w:tcPr>
            <w:tcW w:w="2594" w:type="dxa"/>
            <w:shd w:val="clear" w:color="auto" w:fill="auto"/>
            <w:noWrap/>
            <w:hideMark/>
          </w:tcPr>
          <w:p w:rsidR="00560EA7" w:rsidRDefault="00560EA7" w:rsidP="00600F37">
            <w:pPr>
              <w:jc w:val="center"/>
            </w:pPr>
            <w:r>
              <w:t xml:space="preserve">1 14 00000 00 0000 000 </w:t>
            </w:r>
          </w:p>
        </w:tc>
        <w:tc>
          <w:tcPr>
            <w:tcW w:w="7448" w:type="dxa"/>
            <w:shd w:val="clear" w:color="auto" w:fill="auto"/>
            <w:hideMark/>
          </w:tcPr>
          <w:p w:rsidR="00560EA7" w:rsidRDefault="00560EA7" w:rsidP="00600F37">
            <w:r>
              <w:t>ДОХОДЫ ОТ ПРОДАЖИ МАТЕРИАЛЬНЫХ И НЕМАТЕРИАЛЬНЫХ АКТИВОВ</w:t>
            </w:r>
          </w:p>
        </w:tc>
        <w:tc>
          <w:tcPr>
            <w:tcW w:w="1578" w:type="dxa"/>
            <w:shd w:val="clear" w:color="auto" w:fill="auto"/>
            <w:vAlign w:val="bottom"/>
            <w:hideMark/>
          </w:tcPr>
          <w:p w:rsidR="00560EA7" w:rsidRDefault="00560EA7" w:rsidP="00600F37">
            <w:pPr>
              <w:jc w:val="right"/>
            </w:pPr>
            <w:r>
              <w:t>84 600,0</w:t>
            </w:r>
          </w:p>
        </w:tc>
        <w:tc>
          <w:tcPr>
            <w:tcW w:w="1581" w:type="dxa"/>
            <w:gridSpan w:val="2"/>
            <w:shd w:val="clear" w:color="auto" w:fill="auto"/>
            <w:vAlign w:val="bottom"/>
            <w:hideMark/>
          </w:tcPr>
          <w:p w:rsidR="00560EA7" w:rsidRDefault="00560EA7" w:rsidP="00600F37">
            <w:pPr>
              <w:jc w:val="right"/>
            </w:pPr>
            <w:r>
              <w:t>78 100,0</w:t>
            </w:r>
          </w:p>
        </w:tc>
        <w:tc>
          <w:tcPr>
            <w:tcW w:w="1585" w:type="dxa"/>
            <w:shd w:val="clear" w:color="auto" w:fill="auto"/>
            <w:vAlign w:val="bottom"/>
            <w:hideMark/>
          </w:tcPr>
          <w:p w:rsidR="00560EA7" w:rsidRDefault="00560EA7" w:rsidP="00600F37">
            <w:pPr>
              <w:jc w:val="right"/>
            </w:pPr>
            <w:r>
              <w:t>72 600,0</w:t>
            </w:r>
          </w:p>
        </w:tc>
      </w:tr>
      <w:tr w:rsidR="00560EA7" w:rsidTr="00560EA7">
        <w:trPr>
          <w:cantSplit/>
        </w:trPr>
        <w:tc>
          <w:tcPr>
            <w:tcW w:w="2594" w:type="dxa"/>
            <w:shd w:val="clear" w:color="auto" w:fill="auto"/>
            <w:noWrap/>
            <w:hideMark/>
          </w:tcPr>
          <w:p w:rsidR="00560EA7" w:rsidRDefault="00560EA7" w:rsidP="00600F37">
            <w:pPr>
              <w:jc w:val="center"/>
            </w:pPr>
            <w:bookmarkStart w:id="0" w:name="_GoBack" w:colFirst="1" w:colLast="1"/>
            <w:r>
              <w:lastRenderedPageBreak/>
              <w:t xml:space="preserve">1 14 02040 04 0000 410 </w:t>
            </w:r>
          </w:p>
        </w:tc>
        <w:tc>
          <w:tcPr>
            <w:tcW w:w="7448" w:type="dxa"/>
            <w:shd w:val="clear" w:color="auto" w:fill="auto"/>
            <w:hideMark/>
          </w:tcPr>
          <w:p w:rsidR="00560EA7" w:rsidRDefault="00560EA7" w:rsidP="00600F37">
            <w:r>
              <w:t>Доходы от реализации имущества, находящегося в собственности городских округов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578" w:type="dxa"/>
            <w:shd w:val="clear" w:color="auto" w:fill="auto"/>
            <w:vAlign w:val="bottom"/>
            <w:hideMark/>
          </w:tcPr>
          <w:p w:rsidR="00560EA7" w:rsidRDefault="00560EA7" w:rsidP="00600F37">
            <w:pPr>
              <w:jc w:val="right"/>
            </w:pPr>
            <w:r>
              <w:t>32 500,0</w:t>
            </w:r>
          </w:p>
        </w:tc>
        <w:tc>
          <w:tcPr>
            <w:tcW w:w="1581" w:type="dxa"/>
            <w:gridSpan w:val="2"/>
            <w:shd w:val="clear" w:color="auto" w:fill="auto"/>
            <w:vAlign w:val="bottom"/>
            <w:hideMark/>
          </w:tcPr>
          <w:p w:rsidR="00560EA7" w:rsidRDefault="00560EA7" w:rsidP="00600F37">
            <w:pPr>
              <w:jc w:val="right"/>
            </w:pPr>
            <w:r>
              <w:t>26 000,0</w:t>
            </w:r>
          </w:p>
        </w:tc>
        <w:tc>
          <w:tcPr>
            <w:tcW w:w="1585" w:type="dxa"/>
            <w:shd w:val="clear" w:color="auto" w:fill="auto"/>
            <w:vAlign w:val="bottom"/>
            <w:hideMark/>
          </w:tcPr>
          <w:p w:rsidR="00560EA7" w:rsidRDefault="00560EA7" w:rsidP="00600F37">
            <w:pPr>
              <w:jc w:val="right"/>
            </w:pPr>
            <w:r>
              <w:t>20 500,0</w:t>
            </w:r>
          </w:p>
        </w:tc>
      </w:tr>
      <w:bookmarkEnd w:id="0"/>
      <w:tr w:rsidR="00560EA7" w:rsidTr="00560EA7">
        <w:trPr>
          <w:cantSplit/>
        </w:trPr>
        <w:tc>
          <w:tcPr>
            <w:tcW w:w="2594" w:type="dxa"/>
            <w:shd w:val="clear" w:color="auto" w:fill="auto"/>
            <w:noWrap/>
            <w:hideMark/>
          </w:tcPr>
          <w:p w:rsidR="00560EA7" w:rsidRDefault="00560EA7" w:rsidP="00600F37">
            <w:pPr>
              <w:jc w:val="center"/>
            </w:pPr>
            <w:r>
              <w:t xml:space="preserve">1 14 06012 04 0000 430 </w:t>
            </w:r>
          </w:p>
        </w:tc>
        <w:tc>
          <w:tcPr>
            <w:tcW w:w="7448" w:type="dxa"/>
            <w:shd w:val="clear" w:color="auto" w:fill="auto"/>
            <w:hideMark/>
          </w:tcPr>
          <w:p w:rsidR="00560EA7" w:rsidRDefault="00560EA7" w:rsidP="00600F37">
            <w: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1578" w:type="dxa"/>
            <w:shd w:val="clear" w:color="auto" w:fill="auto"/>
            <w:vAlign w:val="bottom"/>
            <w:hideMark/>
          </w:tcPr>
          <w:p w:rsidR="00560EA7" w:rsidRDefault="00560EA7" w:rsidP="00600F37">
            <w:pPr>
              <w:jc w:val="right"/>
            </w:pPr>
            <w:r>
              <w:t>50 000,0</w:t>
            </w:r>
          </w:p>
        </w:tc>
        <w:tc>
          <w:tcPr>
            <w:tcW w:w="1581" w:type="dxa"/>
            <w:gridSpan w:val="2"/>
            <w:shd w:val="clear" w:color="auto" w:fill="auto"/>
            <w:vAlign w:val="bottom"/>
            <w:hideMark/>
          </w:tcPr>
          <w:p w:rsidR="00560EA7" w:rsidRDefault="00560EA7" w:rsidP="00600F37">
            <w:pPr>
              <w:jc w:val="right"/>
            </w:pPr>
            <w:r>
              <w:t>50 000,0</w:t>
            </w:r>
          </w:p>
        </w:tc>
        <w:tc>
          <w:tcPr>
            <w:tcW w:w="1585" w:type="dxa"/>
            <w:shd w:val="clear" w:color="auto" w:fill="auto"/>
            <w:vAlign w:val="bottom"/>
            <w:hideMark/>
          </w:tcPr>
          <w:p w:rsidR="00560EA7" w:rsidRDefault="00560EA7" w:rsidP="00600F37">
            <w:pPr>
              <w:jc w:val="right"/>
            </w:pPr>
            <w:r>
              <w:t>50 000,0</w:t>
            </w:r>
          </w:p>
        </w:tc>
      </w:tr>
      <w:tr w:rsidR="00560EA7" w:rsidTr="00560EA7">
        <w:trPr>
          <w:cantSplit/>
        </w:trPr>
        <w:tc>
          <w:tcPr>
            <w:tcW w:w="2594" w:type="dxa"/>
            <w:shd w:val="clear" w:color="auto" w:fill="auto"/>
            <w:noWrap/>
            <w:hideMark/>
          </w:tcPr>
          <w:p w:rsidR="00560EA7" w:rsidRDefault="00560EA7" w:rsidP="00600F37">
            <w:pPr>
              <w:jc w:val="center"/>
            </w:pPr>
            <w:r>
              <w:t xml:space="preserve">1 14 06024 04 0000 430 </w:t>
            </w:r>
          </w:p>
        </w:tc>
        <w:tc>
          <w:tcPr>
            <w:tcW w:w="7448" w:type="dxa"/>
            <w:shd w:val="clear" w:color="auto" w:fill="auto"/>
            <w:hideMark/>
          </w:tcPr>
          <w:p w:rsidR="00560EA7" w:rsidRDefault="00560EA7" w:rsidP="00600F37">
            <w:r>
              <w:t>Доходы от продажи земельных участков, находящихся в собственности городских округов (за исключением земельных участков муниципальных бюджетных и автономных учреждений)</w:t>
            </w:r>
          </w:p>
        </w:tc>
        <w:tc>
          <w:tcPr>
            <w:tcW w:w="1578" w:type="dxa"/>
            <w:shd w:val="clear" w:color="auto" w:fill="auto"/>
            <w:vAlign w:val="bottom"/>
            <w:hideMark/>
          </w:tcPr>
          <w:p w:rsidR="00560EA7" w:rsidRDefault="00560EA7" w:rsidP="00600F37">
            <w:pPr>
              <w:jc w:val="right"/>
            </w:pPr>
            <w:r>
              <w:t>500,0</w:t>
            </w:r>
          </w:p>
        </w:tc>
        <w:tc>
          <w:tcPr>
            <w:tcW w:w="1581" w:type="dxa"/>
            <w:gridSpan w:val="2"/>
            <w:shd w:val="clear" w:color="auto" w:fill="auto"/>
            <w:vAlign w:val="bottom"/>
            <w:hideMark/>
          </w:tcPr>
          <w:p w:rsidR="00560EA7" w:rsidRDefault="00560EA7" w:rsidP="00600F37">
            <w:pPr>
              <w:jc w:val="right"/>
            </w:pPr>
            <w:r>
              <w:t>500,0</w:t>
            </w:r>
          </w:p>
        </w:tc>
        <w:tc>
          <w:tcPr>
            <w:tcW w:w="1585" w:type="dxa"/>
            <w:shd w:val="clear" w:color="auto" w:fill="auto"/>
            <w:vAlign w:val="bottom"/>
            <w:hideMark/>
          </w:tcPr>
          <w:p w:rsidR="00560EA7" w:rsidRDefault="00560EA7" w:rsidP="00600F37">
            <w:pPr>
              <w:jc w:val="right"/>
            </w:pPr>
            <w:r>
              <w:t>500,0</w:t>
            </w:r>
          </w:p>
        </w:tc>
      </w:tr>
      <w:tr w:rsidR="00560EA7" w:rsidTr="00560EA7">
        <w:trPr>
          <w:cantSplit/>
        </w:trPr>
        <w:tc>
          <w:tcPr>
            <w:tcW w:w="2594" w:type="dxa"/>
            <w:shd w:val="clear" w:color="auto" w:fill="auto"/>
            <w:noWrap/>
            <w:hideMark/>
          </w:tcPr>
          <w:p w:rsidR="00560EA7" w:rsidRDefault="00560EA7" w:rsidP="00600F37">
            <w:pPr>
              <w:jc w:val="center"/>
            </w:pPr>
            <w:r>
              <w:t xml:space="preserve">1 14 06312 04 0000 430 </w:t>
            </w:r>
          </w:p>
        </w:tc>
        <w:tc>
          <w:tcPr>
            <w:tcW w:w="7448" w:type="dxa"/>
            <w:shd w:val="clear" w:color="auto" w:fill="auto"/>
            <w:hideMark/>
          </w:tcPr>
          <w:p w:rsidR="00560EA7" w:rsidRDefault="00560EA7" w:rsidP="00600F37">
            <w: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округов</w:t>
            </w:r>
          </w:p>
        </w:tc>
        <w:tc>
          <w:tcPr>
            <w:tcW w:w="1578" w:type="dxa"/>
            <w:shd w:val="clear" w:color="auto" w:fill="auto"/>
            <w:vAlign w:val="bottom"/>
            <w:hideMark/>
          </w:tcPr>
          <w:p w:rsidR="00560EA7" w:rsidRDefault="00560EA7" w:rsidP="00600F37">
            <w:pPr>
              <w:jc w:val="right"/>
            </w:pPr>
            <w:r>
              <w:t>1 600,0</w:t>
            </w:r>
          </w:p>
        </w:tc>
        <w:tc>
          <w:tcPr>
            <w:tcW w:w="1581" w:type="dxa"/>
            <w:gridSpan w:val="2"/>
            <w:shd w:val="clear" w:color="auto" w:fill="auto"/>
            <w:vAlign w:val="bottom"/>
            <w:hideMark/>
          </w:tcPr>
          <w:p w:rsidR="00560EA7" w:rsidRDefault="00560EA7" w:rsidP="00600F37">
            <w:pPr>
              <w:jc w:val="right"/>
            </w:pPr>
            <w:r>
              <w:t>1 600,0</w:t>
            </w:r>
          </w:p>
        </w:tc>
        <w:tc>
          <w:tcPr>
            <w:tcW w:w="1585" w:type="dxa"/>
            <w:shd w:val="clear" w:color="auto" w:fill="auto"/>
            <w:vAlign w:val="bottom"/>
            <w:hideMark/>
          </w:tcPr>
          <w:p w:rsidR="00560EA7" w:rsidRDefault="00560EA7" w:rsidP="00600F37">
            <w:pPr>
              <w:jc w:val="right"/>
            </w:pPr>
            <w:r>
              <w:t>1 600,0</w:t>
            </w:r>
          </w:p>
        </w:tc>
      </w:tr>
      <w:tr w:rsidR="00560EA7" w:rsidTr="00560EA7">
        <w:trPr>
          <w:cantSplit/>
        </w:trPr>
        <w:tc>
          <w:tcPr>
            <w:tcW w:w="2594" w:type="dxa"/>
            <w:shd w:val="clear" w:color="auto" w:fill="auto"/>
            <w:noWrap/>
            <w:hideMark/>
          </w:tcPr>
          <w:p w:rsidR="00560EA7" w:rsidRDefault="00560EA7" w:rsidP="00600F37">
            <w:pPr>
              <w:jc w:val="center"/>
            </w:pPr>
            <w:r>
              <w:t xml:space="preserve">1 16 00000 00 0000 000 </w:t>
            </w:r>
          </w:p>
        </w:tc>
        <w:tc>
          <w:tcPr>
            <w:tcW w:w="7448" w:type="dxa"/>
            <w:shd w:val="clear" w:color="auto" w:fill="auto"/>
            <w:hideMark/>
          </w:tcPr>
          <w:p w:rsidR="00560EA7" w:rsidRDefault="00560EA7" w:rsidP="00600F37">
            <w:r>
              <w:t>ШТРАФЫ, САНКЦИИ, ВОЗМЕЩЕНИЕ УЩЕРБА</w:t>
            </w:r>
          </w:p>
        </w:tc>
        <w:tc>
          <w:tcPr>
            <w:tcW w:w="1578" w:type="dxa"/>
            <w:shd w:val="clear" w:color="auto" w:fill="auto"/>
            <w:vAlign w:val="bottom"/>
            <w:hideMark/>
          </w:tcPr>
          <w:p w:rsidR="00560EA7" w:rsidRDefault="00560EA7" w:rsidP="00600F37">
            <w:pPr>
              <w:jc w:val="right"/>
            </w:pPr>
            <w:r>
              <w:t>120 579,5</w:t>
            </w:r>
          </w:p>
        </w:tc>
        <w:tc>
          <w:tcPr>
            <w:tcW w:w="1581" w:type="dxa"/>
            <w:gridSpan w:val="2"/>
            <w:shd w:val="clear" w:color="auto" w:fill="auto"/>
            <w:vAlign w:val="bottom"/>
            <w:hideMark/>
          </w:tcPr>
          <w:p w:rsidR="00560EA7" w:rsidRDefault="00560EA7" w:rsidP="00600F37">
            <w:pPr>
              <w:jc w:val="right"/>
            </w:pPr>
            <w:r>
              <w:t>99 399,6</w:t>
            </w:r>
          </w:p>
        </w:tc>
        <w:tc>
          <w:tcPr>
            <w:tcW w:w="1585" w:type="dxa"/>
            <w:shd w:val="clear" w:color="auto" w:fill="auto"/>
            <w:vAlign w:val="bottom"/>
            <w:hideMark/>
          </w:tcPr>
          <w:p w:rsidR="00560EA7" w:rsidRDefault="00560EA7" w:rsidP="00600F37">
            <w:pPr>
              <w:jc w:val="right"/>
            </w:pPr>
            <w:r>
              <w:t>100 025,1</w:t>
            </w:r>
          </w:p>
        </w:tc>
      </w:tr>
      <w:tr w:rsidR="00560EA7" w:rsidTr="00560EA7">
        <w:trPr>
          <w:cantSplit/>
        </w:trPr>
        <w:tc>
          <w:tcPr>
            <w:tcW w:w="2594" w:type="dxa"/>
            <w:shd w:val="clear" w:color="auto" w:fill="auto"/>
            <w:noWrap/>
            <w:hideMark/>
          </w:tcPr>
          <w:p w:rsidR="00560EA7" w:rsidRDefault="00560EA7" w:rsidP="00600F37">
            <w:pPr>
              <w:jc w:val="center"/>
            </w:pPr>
            <w:r>
              <w:t xml:space="preserve">2 00 00000 00 0000 000 </w:t>
            </w:r>
          </w:p>
        </w:tc>
        <w:tc>
          <w:tcPr>
            <w:tcW w:w="7448" w:type="dxa"/>
            <w:shd w:val="clear" w:color="auto" w:fill="auto"/>
            <w:hideMark/>
          </w:tcPr>
          <w:p w:rsidR="00560EA7" w:rsidRDefault="00560EA7" w:rsidP="00600F37">
            <w:r>
              <w:t>БЕЗВОЗМЕЗДНЫЕ ПОСТУПЛЕНИЯ</w:t>
            </w:r>
          </w:p>
        </w:tc>
        <w:tc>
          <w:tcPr>
            <w:tcW w:w="1578" w:type="dxa"/>
            <w:shd w:val="clear" w:color="auto" w:fill="auto"/>
            <w:vAlign w:val="bottom"/>
            <w:hideMark/>
          </w:tcPr>
          <w:p w:rsidR="00560EA7" w:rsidRDefault="00560EA7" w:rsidP="00600F37">
            <w:pPr>
              <w:jc w:val="right"/>
            </w:pPr>
            <w:r>
              <w:t>7 519 973,7</w:t>
            </w:r>
          </w:p>
        </w:tc>
        <w:tc>
          <w:tcPr>
            <w:tcW w:w="1581" w:type="dxa"/>
            <w:gridSpan w:val="2"/>
            <w:shd w:val="clear" w:color="auto" w:fill="auto"/>
            <w:vAlign w:val="bottom"/>
            <w:hideMark/>
          </w:tcPr>
          <w:p w:rsidR="00560EA7" w:rsidRDefault="00560EA7" w:rsidP="00600F37">
            <w:pPr>
              <w:jc w:val="right"/>
            </w:pPr>
            <w:r>
              <w:t>5 348 818,9</w:t>
            </w:r>
          </w:p>
        </w:tc>
        <w:tc>
          <w:tcPr>
            <w:tcW w:w="1585" w:type="dxa"/>
            <w:shd w:val="clear" w:color="auto" w:fill="auto"/>
            <w:vAlign w:val="bottom"/>
            <w:hideMark/>
          </w:tcPr>
          <w:p w:rsidR="00560EA7" w:rsidRDefault="00560EA7" w:rsidP="00600F37">
            <w:pPr>
              <w:jc w:val="right"/>
            </w:pPr>
            <w:r>
              <w:t>5 105 423,7</w:t>
            </w:r>
          </w:p>
        </w:tc>
      </w:tr>
      <w:tr w:rsidR="00560EA7" w:rsidTr="00560EA7">
        <w:trPr>
          <w:cantSplit/>
        </w:trPr>
        <w:tc>
          <w:tcPr>
            <w:tcW w:w="2594" w:type="dxa"/>
            <w:shd w:val="clear" w:color="auto" w:fill="auto"/>
            <w:noWrap/>
            <w:hideMark/>
          </w:tcPr>
          <w:p w:rsidR="00560EA7" w:rsidRDefault="00560EA7" w:rsidP="00600F37">
            <w:pPr>
              <w:jc w:val="center"/>
            </w:pPr>
            <w:r>
              <w:t xml:space="preserve">2 02 00000 00 0000 000 </w:t>
            </w:r>
          </w:p>
        </w:tc>
        <w:tc>
          <w:tcPr>
            <w:tcW w:w="7448" w:type="dxa"/>
            <w:shd w:val="clear" w:color="auto" w:fill="auto"/>
            <w:hideMark/>
          </w:tcPr>
          <w:p w:rsidR="00560EA7" w:rsidRDefault="00560EA7" w:rsidP="00600F37">
            <w:r>
              <w:t>БЕЗВОЗМЕЗДНЫЕ ПОСТУПЛЕНИЯ ОТ ДРУГИХ БЮДЖЕТОВ БЮДЖЕТНОЙ СИСТЕМЫ РОССИЙСКОЙ ФЕДЕРАЦИИ</w:t>
            </w:r>
          </w:p>
        </w:tc>
        <w:tc>
          <w:tcPr>
            <w:tcW w:w="1578" w:type="dxa"/>
            <w:shd w:val="clear" w:color="auto" w:fill="auto"/>
            <w:vAlign w:val="bottom"/>
            <w:hideMark/>
          </w:tcPr>
          <w:p w:rsidR="00560EA7" w:rsidRDefault="00560EA7" w:rsidP="00600F37">
            <w:pPr>
              <w:jc w:val="right"/>
            </w:pPr>
            <w:r>
              <w:t>7 528 159,5</w:t>
            </w:r>
          </w:p>
        </w:tc>
        <w:tc>
          <w:tcPr>
            <w:tcW w:w="1581" w:type="dxa"/>
            <w:gridSpan w:val="2"/>
            <w:shd w:val="clear" w:color="auto" w:fill="auto"/>
            <w:vAlign w:val="bottom"/>
            <w:hideMark/>
          </w:tcPr>
          <w:p w:rsidR="00560EA7" w:rsidRDefault="00560EA7" w:rsidP="00600F37">
            <w:pPr>
              <w:jc w:val="right"/>
            </w:pPr>
            <w:r>
              <w:t>5 348 818,9</w:t>
            </w:r>
          </w:p>
        </w:tc>
        <w:tc>
          <w:tcPr>
            <w:tcW w:w="1585" w:type="dxa"/>
            <w:shd w:val="clear" w:color="auto" w:fill="auto"/>
            <w:vAlign w:val="bottom"/>
            <w:hideMark/>
          </w:tcPr>
          <w:p w:rsidR="00560EA7" w:rsidRDefault="00560EA7" w:rsidP="00600F37">
            <w:pPr>
              <w:jc w:val="right"/>
            </w:pPr>
            <w:r>
              <w:t>5 105 423,7</w:t>
            </w:r>
          </w:p>
        </w:tc>
      </w:tr>
      <w:tr w:rsidR="00560EA7" w:rsidTr="00560EA7">
        <w:trPr>
          <w:cantSplit/>
        </w:trPr>
        <w:tc>
          <w:tcPr>
            <w:tcW w:w="2594" w:type="dxa"/>
            <w:shd w:val="clear" w:color="auto" w:fill="auto"/>
            <w:noWrap/>
            <w:hideMark/>
          </w:tcPr>
          <w:p w:rsidR="00560EA7" w:rsidRDefault="00560EA7" w:rsidP="00600F37">
            <w:pPr>
              <w:jc w:val="center"/>
            </w:pPr>
            <w:r>
              <w:t xml:space="preserve">2 02 10000 00 0000 151 </w:t>
            </w:r>
          </w:p>
        </w:tc>
        <w:tc>
          <w:tcPr>
            <w:tcW w:w="7448" w:type="dxa"/>
            <w:shd w:val="clear" w:color="auto" w:fill="auto"/>
            <w:hideMark/>
          </w:tcPr>
          <w:p w:rsidR="00560EA7" w:rsidRDefault="00560EA7" w:rsidP="00600F37">
            <w:r>
              <w:t xml:space="preserve">Дотации бюджетам бюджетной системы Российской Федерации  </w:t>
            </w:r>
          </w:p>
        </w:tc>
        <w:tc>
          <w:tcPr>
            <w:tcW w:w="1578" w:type="dxa"/>
            <w:shd w:val="clear" w:color="auto" w:fill="auto"/>
            <w:vAlign w:val="bottom"/>
            <w:hideMark/>
          </w:tcPr>
          <w:p w:rsidR="00560EA7" w:rsidRDefault="00560EA7" w:rsidP="00600F37">
            <w:pPr>
              <w:jc w:val="right"/>
            </w:pPr>
            <w:r>
              <w:t>37 784,9</w:t>
            </w:r>
          </w:p>
        </w:tc>
        <w:tc>
          <w:tcPr>
            <w:tcW w:w="1581" w:type="dxa"/>
            <w:gridSpan w:val="2"/>
            <w:shd w:val="clear" w:color="auto" w:fill="auto"/>
            <w:vAlign w:val="bottom"/>
            <w:hideMark/>
          </w:tcPr>
          <w:p w:rsidR="00560EA7" w:rsidRDefault="00560EA7" w:rsidP="00600F37">
            <w:pPr>
              <w:jc w:val="right"/>
            </w:pPr>
            <w:r>
              <w:t>39 391,0</w:t>
            </w:r>
          </w:p>
        </w:tc>
        <w:tc>
          <w:tcPr>
            <w:tcW w:w="1585" w:type="dxa"/>
            <w:shd w:val="clear" w:color="auto" w:fill="auto"/>
            <w:vAlign w:val="bottom"/>
            <w:hideMark/>
          </w:tcPr>
          <w:p w:rsidR="00560EA7" w:rsidRDefault="00560EA7" w:rsidP="00600F37">
            <w:pPr>
              <w:jc w:val="right"/>
            </w:pPr>
            <w:r>
              <w:t>41 081,6</w:t>
            </w:r>
          </w:p>
        </w:tc>
      </w:tr>
      <w:tr w:rsidR="00560EA7" w:rsidTr="00560EA7">
        <w:trPr>
          <w:cantSplit/>
        </w:trPr>
        <w:tc>
          <w:tcPr>
            <w:tcW w:w="2594" w:type="dxa"/>
            <w:shd w:val="clear" w:color="auto" w:fill="auto"/>
            <w:noWrap/>
            <w:hideMark/>
          </w:tcPr>
          <w:p w:rsidR="00560EA7" w:rsidRDefault="00560EA7" w:rsidP="00600F37">
            <w:pPr>
              <w:jc w:val="center"/>
            </w:pPr>
            <w:r>
              <w:t xml:space="preserve">2 02 15001 04 0001 151 </w:t>
            </w:r>
          </w:p>
        </w:tc>
        <w:tc>
          <w:tcPr>
            <w:tcW w:w="7448" w:type="dxa"/>
            <w:shd w:val="clear" w:color="auto" w:fill="auto"/>
            <w:hideMark/>
          </w:tcPr>
          <w:p w:rsidR="00560EA7" w:rsidRDefault="00560EA7" w:rsidP="00600F37">
            <w:r>
              <w:t>Дотации бюджетам городских округов на выравнивание бюджетной обеспеченности поселений области</w:t>
            </w:r>
          </w:p>
        </w:tc>
        <w:tc>
          <w:tcPr>
            <w:tcW w:w="1578" w:type="dxa"/>
            <w:shd w:val="clear" w:color="auto" w:fill="auto"/>
            <w:vAlign w:val="bottom"/>
            <w:hideMark/>
          </w:tcPr>
          <w:p w:rsidR="00560EA7" w:rsidRDefault="00560EA7" w:rsidP="00600F37">
            <w:pPr>
              <w:jc w:val="right"/>
            </w:pPr>
            <w:r>
              <w:t>37 784,9</w:t>
            </w:r>
          </w:p>
        </w:tc>
        <w:tc>
          <w:tcPr>
            <w:tcW w:w="1581" w:type="dxa"/>
            <w:gridSpan w:val="2"/>
            <w:shd w:val="clear" w:color="auto" w:fill="auto"/>
            <w:vAlign w:val="bottom"/>
            <w:hideMark/>
          </w:tcPr>
          <w:p w:rsidR="00560EA7" w:rsidRDefault="00560EA7" w:rsidP="00600F37">
            <w:pPr>
              <w:jc w:val="right"/>
            </w:pPr>
            <w:r>
              <w:t>39 391,0</w:t>
            </w:r>
          </w:p>
        </w:tc>
        <w:tc>
          <w:tcPr>
            <w:tcW w:w="1585" w:type="dxa"/>
            <w:shd w:val="clear" w:color="auto" w:fill="auto"/>
            <w:vAlign w:val="bottom"/>
            <w:hideMark/>
          </w:tcPr>
          <w:p w:rsidR="00560EA7" w:rsidRDefault="00560EA7" w:rsidP="00600F37">
            <w:pPr>
              <w:jc w:val="right"/>
            </w:pPr>
            <w:r>
              <w:t>41 081,6</w:t>
            </w:r>
          </w:p>
        </w:tc>
      </w:tr>
      <w:tr w:rsidR="00560EA7" w:rsidTr="00560EA7">
        <w:trPr>
          <w:cantSplit/>
        </w:trPr>
        <w:tc>
          <w:tcPr>
            <w:tcW w:w="2594" w:type="dxa"/>
            <w:shd w:val="clear" w:color="auto" w:fill="auto"/>
            <w:noWrap/>
            <w:hideMark/>
          </w:tcPr>
          <w:p w:rsidR="00560EA7" w:rsidRDefault="00560EA7" w:rsidP="00600F37">
            <w:pPr>
              <w:jc w:val="center"/>
            </w:pPr>
            <w:r>
              <w:t xml:space="preserve">2 02 20000 00 0000 151 </w:t>
            </w:r>
          </w:p>
        </w:tc>
        <w:tc>
          <w:tcPr>
            <w:tcW w:w="7448" w:type="dxa"/>
            <w:shd w:val="clear" w:color="auto" w:fill="auto"/>
            <w:hideMark/>
          </w:tcPr>
          <w:p w:rsidR="00560EA7" w:rsidRDefault="00560EA7" w:rsidP="00600F37">
            <w:r>
              <w:t xml:space="preserve">Субсидии бюджетам бюджетной системы Российской Федерации (межбюджетные субсидии)  </w:t>
            </w:r>
          </w:p>
        </w:tc>
        <w:tc>
          <w:tcPr>
            <w:tcW w:w="1578" w:type="dxa"/>
            <w:shd w:val="clear" w:color="auto" w:fill="auto"/>
            <w:vAlign w:val="bottom"/>
            <w:hideMark/>
          </w:tcPr>
          <w:p w:rsidR="00560EA7" w:rsidRDefault="00560EA7" w:rsidP="00600F37">
            <w:pPr>
              <w:jc w:val="right"/>
            </w:pPr>
            <w:r>
              <w:t>2 108 300,2</w:t>
            </w:r>
          </w:p>
        </w:tc>
        <w:tc>
          <w:tcPr>
            <w:tcW w:w="1581" w:type="dxa"/>
            <w:gridSpan w:val="2"/>
            <w:shd w:val="clear" w:color="auto" w:fill="auto"/>
            <w:vAlign w:val="bottom"/>
            <w:hideMark/>
          </w:tcPr>
          <w:p w:rsidR="00560EA7" w:rsidRDefault="00560EA7" w:rsidP="00600F37">
            <w:pPr>
              <w:jc w:val="right"/>
            </w:pPr>
            <w:r>
              <w:t> </w:t>
            </w:r>
          </w:p>
        </w:tc>
        <w:tc>
          <w:tcPr>
            <w:tcW w:w="1585" w:type="dxa"/>
            <w:shd w:val="clear" w:color="auto" w:fill="auto"/>
            <w:vAlign w:val="bottom"/>
            <w:hideMark/>
          </w:tcPr>
          <w:p w:rsidR="00560EA7" w:rsidRDefault="00560EA7" w:rsidP="00600F37">
            <w:pPr>
              <w:jc w:val="right"/>
            </w:pPr>
            <w:r>
              <w:t> </w:t>
            </w:r>
          </w:p>
        </w:tc>
      </w:tr>
      <w:tr w:rsidR="00560EA7" w:rsidTr="00560EA7">
        <w:trPr>
          <w:cantSplit/>
        </w:trPr>
        <w:tc>
          <w:tcPr>
            <w:tcW w:w="2594" w:type="dxa"/>
            <w:shd w:val="clear" w:color="auto" w:fill="auto"/>
            <w:noWrap/>
            <w:hideMark/>
          </w:tcPr>
          <w:p w:rsidR="00560EA7" w:rsidRDefault="00560EA7" w:rsidP="00600F37">
            <w:pPr>
              <w:jc w:val="center"/>
            </w:pPr>
            <w:r>
              <w:t xml:space="preserve">2 02 20077 04 0000 151 </w:t>
            </w:r>
          </w:p>
        </w:tc>
        <w:tc>
          <w:tcPr>
            <w:tcW w:w="7448" w:type="dxa"/>
            <w:shd w:val="clear" w:color="auto" w:fill="auto"/>
            <w:hideMark/>
          </w:tcPr>
          <w:p w:rsidR="00560EA7" w:rsidRDefault="00560EA7" w:rsidP="00600F37">
            <w:r>
              <w:t>Субсидии бюджетам городских округов на софинансирование капитальных вложений в объекты муниципальной собственности</w:t>
            </w:r>
          </w:p>
        </w:tc>
        <w:tc>
          <w:tcPr>
            <w:tcW w:w="1578" w:type="dxa"/>
            <w:shd w:val="clear" w:color="auto" w:fill="auto"/>
            <w:vAlign w:val="bottom"/>
            <w:hideMark/>
          </w:tcPr>
          <w:p w:rsidR="00560EA7" w:rsidRDefault="00560EA7" w:rsidP="00600F37">
            <w:pPr>
              <w:jc w:val="right"/>
            </w:pPr>
            <w:r>
              <w:t>279 352,9</w:t>
            </w:r>
          </w:p>
        </w:tc>
        <w:tc>
          <w:tcPr>
            <w:tcW w:w="1581" w:type="dxa"/>
            <w:gridSpan w:val="2"/>
            <w:shd w:val="clear" w:color="auto" w:fill="auto"/>
            <w:vAlign w:val="bottom"/>
            <w:hideMark/>
          </w:tcPr>
          <w:p w:rsidR="00560EA7" w:rsidRDefault="00560EA7" w:rsidP="00600F37">
            <w:pPr>
              <w:jc w:val="right"/>
            </w:pPr>
            <w:r>
              <w:t> </w:t>
            </w:r>
          </w:p>
        </w:tc>
        <w:tc>
          <w:tcPr>
            <w:tcW w:w="1585" w:type="dxa"/>
            <w:shd w:val="clear" w:color="auto" w:fill="auto"/>
            <w:vAlign w:val="bottom"/>
            <w:hideMark/>
          </w:tcPr>
          <w:p w:rsidR="00560EA7" w:rsidRDefault="00560EA7" w:rsidP="00600F37">
            <w:pPr>
              <w:jc w:val="right"/>
            </w:pPr>
            <w:r>
              <w:t> </w:t>
            </w:r>
          </w:p>
        </w:tc>
      </w:tr>
      <w:tr w:rsidR="00560EA7" w:rsidTr="00560EA7">
        <w:trPr>
          <w:cantSplit/>
        </w:trPr>
        <w:tc>
          <w:tcPr>
            <w:tcW w:w="2594" w:type="dxa"/>
            <w:shd w:val="clear" w:color="auto" w:fill="auto"/>
            <w:noWrap/>
            <w:hideMark/>
          </w:tcPr>
          <w:p w:rsidR="00560EA7" w:rsidRDefault="00560EA7" w:rsidP="00600F37">
            <w:pPr>
              <w:jc w:val="center"/>
            </w:pPr>
            <w:r>
              <w:t xml:space="preserve">2 02 25021 04 0000 151 </w:t>
            </w:r>
          </w:p>
        </w:tc>
        <w:tc>
          <w:tcPr>
            <w:tcW w:w="7448" w:type="dxa"/>
            <w:shd w:val="clear" w:color="auto" w:fill="auto"/>
            <w:hideMark/>
          </w:tcPr>
          <w:p w:rsidR="00560EA7" w:rsidRDefault="00560EA7" w:rsidP="00600F37">
            <w:r>
              <w:t>Субсидии бюджетам городских округов на мероприятия по стимулированию программ развития жилищного строительства субъектов Российской Федерации</w:t>
            </w:r>
          </w:p>
        </w:tc>
        <w:tc>
          <w:tcPr>
            <w:tcW w:w="1578" w:type="dxa"/>
            <w:shd w:val="clear" w:color="auto" w:fill="auto"/>
            <w:vAlign w:val="bottom"/>
            <w:hideMark/>
          </w:tcPr>
          <w:p w:rsidR="00560EA7" w:rsidRDefault="00560EA7" w:rsidP="00600F37">
            <w:pPr>
              <w:jc w:val="right"/>
            </w:pPr>
            <w:r>
              <w:t>188 524,3</w:t>
            </w:r>
          </w:p>
        </w:tc>
        <w:tc>
          <w:tcPr>
            <w:tcW w:w="1581" w:type="dxa"/>
            <w:gridSpan w:val="2"/>
            <w:shd w:val="clear" w:color="auto" w:fill="auto"/>
            <w:vAlign w:val="bottom"/>
            <w:hideMark/>
          </w:tcPr>
          <w:p w:rsidR="00560EA7" w:rsidRDefault="00560EA7" w:rsidP="00600F37">
            <w:pPr>
              <w:jc w:val="right"/>
            </w:pPr>
            <w:r>
              <w:t> </w:t>
            </w:r>
          </w:p>
        </w:tc>
        <w:tc>
          <w:tcPr>
            <w:tcW w:w="1585" w:type="dxa"/>
            <w:shd w:val="clear" w:color="auto" w:fill="auto"/>
            <w:vAlign w:val="bottom"/>
            <w:hideMark/>
          </w:tcPr>
          <w:p w:rsidR="00560EA7" w:rsidRDefault="00560EA7" w:rsidP="00600F37">
            <w:pPr>
              <w:jc w:val="right"/>
            </w:pPr>
            <w:r>
              <w:t> </w:t>
            </w:r>
          </w:p>
        </w:tc>
      </w:tr>
      <w:tr w:rsidR="00560EA7" w:rsidTr="00560EA7">
        <w:trPr>
          <w:cantSplit/>
        </w:trPr>
        <w:tc>
          <w:tcPr>
            <w:tcW w:w="2594" w:type="dxa"/>
            <w:shd w:val="clear" w:color="auto" w:fill="auto"/>
            <w:noWrap/>
            <w:hideMark/>
          </w:tcPr>
          <w:p w:rsidR="00560EA7" w:rsidRDefault="00560EA7" w:rsidP="00600F37">
            <w:pPr>
              <w:jc w:val="center"/>
            </w:pPr>
            <w:r>
              <w:lastRenderedPageBreak/>
              <w:t xml:space="preserve">2 02 25027 04 0000 151 </w:t>
            </w:r>
          </w:p>
        </w:tc>
        <w:tc>
          <w:tcPr>
            <w:tcW w:w="7448" w:type="dxa"/>
            <w:shd w:val="clear" w:color="auto" w:fill="auto"/>
            <w:hideMark/>
          </w:tcPr>
          <w:p w:rsidR="00560EA7" w:rsidRDefault="00560EA7" w:rsidP="00600F37">
            <w:r>
              <w:t>Субсидии бюджетам городских округов на реализацию мероприятий государственной программы Российской Федерации "Доступная среда" на 2011-2020 годы</w:t>
            </w:r>
          </w:p>
        </w:tc>
        <w:tc>
          <w:tcPr>
            <w:tcW w:w="1578" w:type="dxa"/>
            <w:shd w:val="clear" w:color="auto" w:fill="auto"/>
            <w:vAlign w:val="bottom"/>
            <w:hideMark/>
          </w:tcPr>
          <w:p w:rsidR="00560EA7" w:rsidRDefault="00560EA7" w:rsidP="00600F37">
            <w:pPr>
              <w:jc w:val="right"/>
            </w:pPr>
            <w:r>
              <w:t>1 734,0</w:t>
            </w:r>
          </w:p>
        </w:tc>
        <w:tc>
          <w:tcPr>
            <w:tcW w:w="1581" w:type="dxa"/>
            <w:gridSpan w:val="2"/>
            <w:shd w:val="clear" w:color="auto" w:fill="auto"/>
            <w:vAlign w:val="bottom"/>
            <w:hideMark/>
          </w:tcPr>
          <w:p w:rsidR="00560EA7" w:rsidRDefault="00560EA7" w:rsidP="00600F37">
            <w:pPr>
              <w:jc w:val="right"/>
            </w:pPr>
            <w:r>
              <w:t> </w:t>
            </w:r>
          </w:p>
        </w:tc>
        <w:tc>
          <w:tcPr>
            <w:tcW w:w="1585" w:type="dxa"/>
            <w:shd w:val="clear" w:color="auto" w:fill="auto"/>
            <w:vAlign w:val="bottom"/>
            <w:hideMark/>
          </w:tcPr>
          <w:p w:rsidR="00560EA7" w:rsidRDefault="00560EA7" w:rsidP="00600F37">
            <w:pPr>
              <w:jc w:val="right"/>
            </w:pPr>
            <w:r>
              <w:t> </w:t>
            </w:r>
          </w:p>
        </w:tc>
      </w:tr>
      <w:tr w:rsidR="00560EA7" w:rsidTr="00560EA7">
        <w:trPr>
          <w:cantSplit/>
        </w:trPr>
        <w:tc>
          <w:tcPr>
            <w:tcW w:w="2594" w:type="dxa"/>
            <w:shd w:val="clear" w:color="auto" w:fill="auto"/>
            <w:noWrap/>
            <w:hideMark/>
          </w:tcPr>
          <w:p w:rsidR="00560EA7" w:rsidRDefault="00560EA7" w:rsidP="00600F37">
            <w:pPr>
              <w:jc w:val="center"/>
            </w:pPr>
            <w:r>
              <w:t xml:space="preserve">2 02 25497 04 0000 151 </w:t>
            </w:r>
          </w:p>
        </w:tc>
        <w:tc>
          <w:tcPr>
            <w:tcW w:w="7448" w:type="dxa"/>
            <w:shd w:val="clear" w:color="auto" w:fill="auto"/>
            <w:hideMark/>
          </w:tcPr>
          <w:p w:rsidR="00560EA7" w:rsidRDefault="00560EA7" w:rsidP="00600F37">
            <w:r>
              <w:t>Субсидии  бюджетам  городских округов на реализацию мероприятий по обеспечению жильем молодых семей</w:t>
            </w:r>
          </w:p>
        </w:tc>
        <w:tc>
          <w:tcPr>
            <w:tcW w:w="1578" w:type="dxa"/>
            <w:shd w:val="clear" w:color="auto" w:fill="auto"/>
            <w:vAlign w:val="bottom"/>
            <w:hideMark/>
          </w:tcPr>
          <w:p w:rsidR="00560EA7" w:rsidRDefault="00560EA7" w:rsidP="00600F37">
            <w:pPr>
              <w:jc w:val="right"/>
            </w:pPr>
            <w:r>
              <w:t>5 460,6</w:t>
            </w:r>
          </w:p>
        </w:tc>
        <w:tc>
          <w:tcPr>
            <w:tcW w:w="1581" w:type="dxa"/>
            <w:gridSpan w:val="2"/>
            <w:shd w:val="clear" w:color="auto" w:fill="auto"/>
            <w:vAlign w:val="bottom"/>
            <w:hideMark/>
          </w:tcPr>
          <w:p w:rsidR="00560EA7" w:rsidRDefault="00560EA7" w:rsidP="00600F37">
            <w:pPr>
              <w:jc w:val="right"/>
            </w:pPr>
            <w:r>
              <w:t> </w:t>
            </w:r>
          </w:p>
        </w:tc>
        <w:tc>
          <w:tcPr>
            <w:tcW w:w="1585" w:type="dxa"/>
            <w:shd w:val="clear" w:color="auto" w:fill="auto"/>
            <w:vAlign w:val="bottom"/>
            <w:hideMark/>
          </w:tcPr>
          <w:p w:rsidR="00560EA7" w:rsidRDefault="00560EA7" w:rsidP="00600F37">
            <w:pPr>
              <w:jc w:val="right"/>
            </w:pPr>
            <w:r>
              <w:t> </w:t>
            </w:r>
          </w:p>
        </w:tc>
      </w:tr>
      <w:tr w:rsidR="00560EA7" w:rsidTr="00560EA7">
        <w:trPr>
          <w:cantSplit/>
        </w:trPr>
        <w:tc>
          <w:tcPr>
            <w:tcW w:w="2594" w:type="dxa"/>
            <w:shd w:val="clear" w:color="auto" w:fill="auto"/>
            <w:noWrap/>
            <w:hideMark/>
          </w:tcPr>
          <w:p w:rsidR="00560EA7" w:rsidRDefault="00560EA7" w:rsidP="00600F37">
            <w:pPr>
              <w:jc w:val="center"/>
            </w:pPr>
            <w:r>
              <w:t xml:space="preserve">2 02 25519 04 0000 151 </w:t>
            </w:r>
          </w:p>
        </w:tc>
        <w:tc>
          <w:tcPr>
            <w:tcW w:w="7448" w:type="dxa"/>
            <w:shd w:val="clear" w:color="auto" w:fill="auto"/>
            <w:hideMark/>
          </w:tcPr>
          <w:p w:rsidR="00560EA7" w:rsidRDefault="00560EA7" w:rsidP="00600F37">
            <w:r>
              <w:t>Субсидия бюджетам городских округов на поддержку отрасли культуры</w:t>
            </w:r>
          </w:p>
        </w:tc>
        <w:tc>
          <w:tcPr>
            <w:tcW w:w="1578" w:type="dxa"/>
            <w:shd w:val="clear" w:color="auto" w:fill="auto"/>
            <w:vAlign w:val="bottom"/>
            <w:hideMark/>
          </w:tcPr>
          <w:p w:rsidR="00560EA7" w:rsidRDefault="00560EA7" w:rsidP="00600F37">
            <w:pPr>
              <w:jc w:val="right"/>
            </w:pPr>
            <w:r>
              <w:t>442,5</w:t>
            </w:r>
          </w:p>
        </w:tc>
        <w:tc>
          <w:tcPr>
            <w:tcW w:w="1581" w:type="dxa"/>
            <w:gridSpan w:val="2"/>
            <w:shd w:val="clear" w:color="auto" w:fill="auto"/>
            <w:vAlign w:val="bottom"/>
            <w:hideMark/>
          </w:tcPr>
          <w:p w:rsidR="00560EA7" w:rsidRDefault="00560EA7" w:rsidP="00600F37">
            <w:pPr>
              <w:jc w:val="right"/>
            </w:pPr>
            <w:r>
              <w:t> </w:t>
            </w:r>
          </w:p>
        </w:tc>
        <w:tc>
          <w:tcPr>
            <w:tcW w:w="1585" w:type="dxa"/>
            <w:shd w:val="clear" w:color="auto" w:fill="auto"/>
            <w:vAlign w:val="bottom"/>
            <w:hideMark/>
          </w:tcPr>
          <w:p w:rsidR="00560EA7" w:rsidRDefault="00560EA7" w:rsidP="00600F37">
            <w:pPr>
              <w:jc w:val="right"/>
            </w:pPr>
            <w:r>
              <w:t> </w:t>
            </w:r>
          </w:p>
        </w:tc>
      </w:tr>
      <w:tr w:rsidR="00560EA7" w:rsidTr="00560EA7">
        <w:trPr>
          <w:cantSplit/>
        </w:trPr>
        <w:tc>
          <w:tcPr>
            <w:tcW w:w="2594" w:type="dxa"/>
            <w:shd w:val="clear" w:color="auto" w:fill="auto"/>
            <w:noWrap/>
            <w:hideMark/>
          </w:tcPr>
          <w:p w:rsidR="00560EA7" w:rsidRDefault="00560EA7" w:rsidP="00600F37">
            <w:pPr>
              <w:jc w:val="center"/>
            </w:pPr>
            <w:r>
              <w:t xml:space="preserve">2 02 25555 04 0000 151 </w:t>
            </w:r>
          </w:p>
        </w:tc>
        <w:tc>
          <w:tcPr>
            <w:tcW w:w="7448" w:type="dxa"/>
            <w:shd w:val="clear" w:color="auto" w:fill="auto"/>
            <w:hideMark/>
          </w:tcPr>
          <w:p w:rsidR="00560EA7" w:rsidRDefault="00560EA7" w:rsidP="00600F37">
            <w:r>
              <w:t>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1578" w:type="dxa"/>
            <w:shd w:val="clear" w:color="auto" w:fill="auto"/>
            <w:vAlign w:val="bottom"/>
            <w:hideMark/>
          </w:tcPr>
          <w:p w:rsidR="00560EA7" w:rsidRDefault="00560EA7" w:rsidP="00600F37">
            <w:pPr>
              <w:jc w:val="right"/>
            </w:pPr>
            <w:r>
              <w:t>278 221,0</w:t>
            </w:r>
          </w:p>
        </w:tc>
        <w:tc>
          <w:tcPr>
            <w:tcW w:w="1581" w:type="dxa"/>
            <w:gridSpan w:val="2"/>
            <w:shd w:val="clear" w:color="auto" w:fill="auto"/>
            <w:vAlign w:val="bottom"/>
            <w:hideMark/>
          </w:tcPr>
          <w:p w:rsidR="00560EA7" w:rsidRDefault="00560EA7" w:rsidP="00600F37">
            <w:pPr>
              <w:jc w:val="right"/>
            </w:pPr>
            <w:r>
              <w:t> </w:t>
            </w:r>
          </w:p>
        </w:tc>
        <w:tc>
          <w:tcPr>
            <w:tcW w:w="1585" w:type="dxa"/>
            <w:shd w:val="clear" w:color="auto" w:fill="auto"/>
            <w:vAlign w:val="bottom"/>
            <w:hideMark/>
          </w:tcPr>
          <w:p w:rsidR="00560EA7" w:rsidRDefault="00560EA7" w:rsidP="00600F37">
            <w:pPr>
              <w:jc w:val="right"/>
            </w:pPr>
            <w:r>
              <w:t> </w:t>
            </w:r>
          </w:p>
        </w:tc>
      </w:tr>
      <w:tr w:rsidR="00560EA7" w:rsidTr="00560EA7">
        <w:trPr>
          <w:cantSplit/>
        </w:trPr>
        <w:tc>
          <w:tcPr>
            <w:tcW w:w="2594" w:type="dxa"/>
            <w:shd w:val="clear" w:color="auto" w:fill="auto"/>
            <w:noWrap/>
            <w:hideMark/>
          </w:tcPr>
          <w:p w:rsidR="00560EA7" w:rsidRDefault="00560EA7" w:rsidP="00600F37">
            <w:pPr>
              <w:jc w:val="center"/>
            </w:pPr>
            <w:r>
              <w:t xml:space="preserve">2 02 25566 04 0000 151 </w:t>
            </w:r>
          </w:p>
        </w:tc>
        <w:tc>
          <w:tcPr>
            <w:tcW w:w="7448" w:type="dxa"/>
            <w:shd w:val="clear" w:color="auto" w:fill="auto"/>
            <w:hideMark/>
          </w:tcPr>
          <w:p w:rsidR="00560EA7" w:rsidRDefault="00560EA7" w:rsidP="00600F37">
            <w:r>
              <w:t>Субсидии бюджетам городских округов на мероприятия в области обращения с отходами</w:t>
            </w:r>
          </w:p>
        </w:tc>
        <w:tc>
          <w:tcPr>
            <w:tcW w:w="1578" w:type="dxa"/>
            <w:shd w:val="clear" w:color="auto" w:fill="auto"/>
            <w:vAlign w:val="bottom"/>
            <w:hideMark/>
          </w:tcPr>
          <w:p w:rsidR="00560EA7" w:rsidRDefault="00560EA7" w:rsidP="00600F37">
            <w:pPr>
              <w:jc w:val="right"/>
            </w:pPr>
            <w:r>
              <w:t>99 114,6</w:t>
            </w:r>
          </w:p>
        </w:tc>
        <w:tc>
          <w:tcPr>
            <w:tcW w:w="1581" w:type="dxa"/>
            <w:gridSpan w:val="2"/>
            <w:shd w:val="clear" w:color="auto" w:fill="auto"/>
            <w:vAlign w:val="bottom"/>
            <w:hideMark/>
          </w:tcPr>
          <w:p w:rsidR="00560EA7" w:rsidRDefault="00560EA7" w:rsidP="00600F37">
            <w:pPr>
              <w:jc w:val="right"/>
            </w:pPr>
            <w:r>
              <w:t> </w:t>
            </w:r>
          </w:p>
        </w:tc>
        <w:tc>
          <w:tcPr>
            <w:tcW w:w="1585" w:type="dxa"/>
            <w:shd w:val="clear" w:color="auto" w:fill="auto"/>
            <w:vAlign w:val="bottom"/>
            <w:hideMark/>
          </w:tcPr>
          <w:p w:rsidR="00560EA7" w:rsidRDefault="00560EA7" w:rsidP="00600F37">
            <w:pPr>
              <w:jc w:val="right"/>
            </w:pPr>
            <w:r>
              <w:t> </w:t>
            </w:r>
          </w:p>
        </w:tc>
      </w:tr>
      <w:tr w:rsidR="00560EA7" w:rsidTr="00560EA7">
        <w:trPr>
          <w:cantSplit/>
        </w:trPr>
        <w:tc>
          <w:tcPr>
            <w:tcW w:w="2594" w:type="dxa"/>
            <w:shd w:val="clear" w:color="auto" w:fill="auto"/>
            <w:noWrap/>
            <w:hideMark/>
          </w:tcPr>
          <w:p w:rsidR="00560EA7" w:rsidRDefault="00560EA7" w:rsidP="00600F37">
            <w:pPr>
              <w:jc w:val="center"/>
            </w:pPr>
            <w:r>
              <w:t xml:space="preserve">2 02 29999 04 0062 151 </w:t>
            </w:r>
          </w:p>
        </w:tc>
        <w:tc>
          <w:tcPr>
            <w:tcW w:w="7448" w:type="dxa"/>
            <w:shd w:val="clear" w:color="auto" w:fill="auto"/>
            <w:hideMark/>
          </w:tcPr>
          <w:p w:rsidR="00560EA7" w:rsidRDefault="00560EA7" w:rsidP="00600F37">
            <w:r>
              <w:t>Субсидии бюджетам городских округов области на капитальный ремонт, ремонт и содержание автомобильных дорог общего пользования местного значения за счет средств областного дорожного фонда</w:t>
            </w:r>
          </w:p>
        </w:tc>
        <w:tc>
          <w:tcPr>
            <w:tcW w:w="1578" w:type="dxa"/>
            <w:shd w:val="clear" w:color="auto" w:fill="auto"/>
            <w:vAlign w:val="bottom"/>
            <w:hideMark/>
          </w:tcPr>
          <w:p w:rsidR="00560EA7" w:rsidRDefault="00560EA7" w:rsidP="00600F37">
            <w:pPr>
              <w:jc w:val="right"/>
            </w:pPr>
            <w:r>
              <w:t>100 000,0</w:t>
            </w:r>
          </w:p>
        </w:tc>
        <w:tc>
          <w:tcPr>
            <w:tcW w:w="1581" w:type="dxa"/>
            <w:gridSpan w:val="2"/>
            <w:shd w:val="clear" w:color="auto" w:fill="auto"/>
            <w:vAlign w:val="bottom"/>
            <w:hideMark/>
          </w:tcPr>
          <w:p w:rsidR="00560EA7" w:rsidRDefault="00560EA7" w:rsidP="00600F37">
            <w:pPr>
              <w:jc w:val="right"/>
            </w:pPr>
            <w:r>
              <w:t> </w:t>
            </w:r>
          </w:p>
        </w:tc>
        <w:tc>
          <w:tcPr>
            <w:tcW w:w="1585" w:type="dxa"/>
            <w:shd w:val="clear" w:color="auto" w:fill="auto"/>
            <w:vAlign w:val="bottom"/>
            <w:hideMark/>
          </w:tcPr>
          <w:p w:rsidR="00560EA7" w:rsidRDefault="00560EA7" w:rsidP="00600F37">
            <w:pPr>
              <w:jc w:val="right"/>
            </w:pPr>
            <w:r>
              <w:t> </w:t>
            </w:r>
          </w:p>
        </w:tc>
      </w:tr>
      <w:tr w:rsidR="00560EA7" w:rsidTr="00560EA7">
        <w:trPr>
          <w:cantSplit/>
        </w:trPr>
        <w:tc>
          <w:tcPr>
            <w:tcW w:w="2594" w:type="dxa"/>
            <w:shd w:val="clear" w:color="auto" w:fill="auto"/>
            <w:noWrap/>
            <w:hideMark/>
          </w:tcPr>
          <w:p w:rsidR="00560EA7" w:rsidRDefault="00560EA7" w:rsidP="00600F37">
            <w:pPr>
              <w:jc w:val="center"/>
            </w:pPr>
            <w:r>
              <w:t xml:space="preserve">2 02 29999 04 0069 151 </w:t>
            </w:r>
          </w:p>
        </w:tc>
        <w:tc>
          <w:tcPr>
            <w:tcW w:w="7448" w:type="dxa"/>
            <w:shd w:val="clear" w:color="auto" w:fill="auto"/>
            <w:hideMark/>
          </w:tcPr>
          <w:p w:rsidR="00560EA7" w:rsidRDefault="00560EA7" w:rsidP="00600F37">
            <w:r>
              <w:t>Субсидии бюджетам городских округов области на выравнивание возможностей местных бюджетов по обеспечению повышения оплаты труда отдельным категориям работников бюджетной сферы</w:t>
            </w:r>
          </w:p>
        </w:tc>
        <w:tc>
          <w:tcPr>
            <w:tcW w:w="1578" w:type="dxa"/>
            <w:shd w:val="clear" w:color="auto" w:fill="auto"/>
            <w:vAlign w:val="bottom"/>
            <w:hideMark/>
          </w:tcPr>
          <w:p w:rsidR="00560EA7" w:rsidRDefault="00560EA7" w:rsidP="00600F37">
            <w:pPr>
              <w:jc w:val="right"/>
            </w:pPr>
            <w:r>
              <w:t>15 626,0</w:t>
            </w:r>
          </w:p>
        </w:tc>
        <w:tc>
          <w:tcPr>
            <w:tcW w:w="1581" w:type="dxa"/>
            <w:gridSpan w:val="2"/>
            <w:shd w:val="clear" w:color="auto" w:fill="auto"/>
            <w:vAlign w:val="bottom"/>
            <w:hideMark/>
          </w:tcPr>
          <w:p w:rsidR="00560EA7" w:rsidRDefault="00560EA7" w:rsidP="00600F37">
            <w:pPr>
              <w:jc w:val="right"/>
            </w:pPr>
            <w:r>
              <w:t> </w:t>
            </w:r>
          </w:p>
        </w:tc>
        <w:tc>
          <w:tcPr>
            <w:tcW w:w="1585" w:type="dxa"/>
            <w:shd w:val="clear" w:color="auto" w:fill="auto"/>
            <w:vAlign w:val="bottom"/>
            <w:hideMark/>
          </w:tcPr>
          <w:p w:rsidR="00560EA7" w:rsidRDefault="00560EA7" w:rsidP="00600F37">
            <w:pPr>
              <w:jc w:val="right"/>
            </w:pPr>
            <w:r>
              <w:t> </w:t>
            </w:r>
          </w:p>
        </w:tc>
      </w:tr>
      <w:tr w:rsidR="00560EA7" w:rsidTr="00560EA7">
        <w:trPr>
          <w:cantSplit/>
        </w:trPr>
        <w:tc>
          <w:tcPr>
            <w:tcW w:w="2594" w:type="dxa"/>
            <w:shd w:val="clear" w:color="auto" w:fill="auto"/>
            <w:noWrap/>
            <w:hideMark/>
          </w:tcPr>
          <w:p w:rsidR="00560EA7" w:rsidRDefault="00560EA7" w:rsidP="00600F37">
            <w:pPr>
              <w:jc w:val="center"/>
            </w:pPr>
            <w:r>
              <w:t xml:space="preserve">2 02 29999 04 0070 151 </w:t>
            </w:r>
          </w:p>
        </w:tc>
        <w:tc>
          <w:tcPr>
            <w:tcW w:w="7448" w:type="dxa"/>
            <w:shd w:val="clear" w:color="auto" w:fill="auto"/>
            <w:hideMark/>
          </w:tcPr>
          <w:p w:rsidR="00560EA7" w:rsidRDefault="00560EA7" w:rsidP="00600F37">
            <w:r>
              <w:t>Субсидии бюджетам городских округов области на осуществление дорожной деятельности в отношении автомобильных дорог общего пользования местного значения Саратовской агломерации в границах городских округов области за счет средств областного дорожного фонда</w:t>
            </w:r>
          </w:p>
        </w:tc>
        <w:tc>
          <w:tcPr>
            <w:tcW w:w="1578" w:type="dxa"/>
            <w:shd w:val="clear" w:color="auto" w:fill="auto"/>
            <w:vAlign w:val="bottom"/>
            <w:hideMark/>
          </w:tcPr>
          <w:p w:rsidR="00560EA7" w:rsidRDefault="00560EA7" w:rsidP="00600F37">
            <w:pPr>
              <w:jc w:val="right"/>
            </w:pPr>
            <w:r>
              <w:t>850 170,0</w:t>
            </w:r>
          </w:p>
        </w:tc>
        <w:tc>
          <w:tcPr>
            <w:tcW w:w="1581" w:type="dxa"/>
            <w:gridSpan w:val="2"/>
            <w:shd w:val="clear" w:color="auto" w:fill="auto"/>
            <w:vAlign w:val="bottom"/>
            <w:hideMark/>
          </w:tcPr>
          <w:p w:rsidR="00560EA7" w:rsidRDefault="00560EA7" w:rsidP="00600F37">
            <w:pPr>
              <w:jc w:val="right"/>
            </w:pPr>
            <w:r>
              <w:t> </w:t>
            </w:r>
          </w:p>
        </w:tc>
        <w:tc>
          <w:tcPr>
            <w:tcW w:w="1585" w:type="dxa"/>
            <w:shd w:val="clear" w:color="auto" w:fill="auto"/>
            <w:vAlign w:val="bottom"/>
            <w:hideMark/>
          </w:tcPr>
          <w:p w:rsidR="00560EA7" w:rsidRDefault="00560EA7" w:rsidP="00600F37">
            <w:pPr>
              <w:jc w:val="right"/>
            </w:pPr>
            <w:r>
              <w:t> </w:t>
            </w:r>
          </w:p>
        </w:tc>
      </w:tr>
      <w:tr w:rsidR="00560EA7" w:rsidTr="00560EA7">
        <w:trPr>
          <w:cantSplit/>
        </w:trPr>
        <w:tc>
          <w:tcPr>
            <w:tcW w:w="2594" w:type="dxa"/>
            <w:shd w:val="clear" w:color="auto" w:fill="auto"/>
            <w:noWrap/>
            <w:hideMark/>
          </w:tcPr>
          <w:p w:rsidR="00560EA7" w:rsidRDefault="00560EA7" w:rsidP="00600F37">
            <w:pPr>
              <w:jc w:val="center"/>
            </w:pPr>
            <w:r>
              <w:t xml:space="preserve">2 02 29999 04 0074 151 </w:t>
            </w:r>
          </w:p>
        </w:tc>
        <w:tc>
          <w:tcPr>
            <w:tcW w:w="7448" w:type="dxa"/>
            <w:shd w:val="clear" w:color="auto" w:fill="auto"/>
            <w:hideMark/>
          </w:tcPr>
          <w:p w:rsidR="00560EA7" w:rsidRDefault="00560EA7" w:rsidP="00600F37">
            <w:r>
              <w:t>Субсидии бюджетам городских округов области на реализацию расходных обязательств, возникающих при выполнении полномочий по решению вопросов местного значения</w:t>
            </w:r>
          </w:p>
        </w:tc>
        <w:tc>
          <w:tcPr>
            <w:tcW w:w="1578" w:type="dxa"/>
            <w:shd w:val="clear" w:color="auto" w:fill="auto"/>
            <w:vAlign w:val="bottom"/>
            <w:hideMark/>
          </w:tcPr>
          <w:p w:rsidR="00560EA7" w:rsidRDefault="00560EA7" w:rsidP="00600F37">
            <w:pPr>
              <w:jc w:val="right"/>
            </w:pPr>
            <w:r>
              <w:t>100 000,0</w:t>
            </w:r>
          </w:p>
        </w:tc>
        <w:tc>
          <w:tcPr>
            <w:tcW w:w="1581" w:type="dxa"/>
            <w:gridSpan w:val="2"/>
            <w:shd w:val="clear" w:color="auto" w:fill="auto"/>
            <w:vAlign w:val="bottom"/>
            <w:hideMark/>
          </w:tcPr>
          <w:p w:rsidR="00560EA7" w:rsidRDefault="00560EA7" w:rsidP="00600F37">
            <w:pPr>
              <w:jc w:val="right"/>
            </w:pPr>
            <w:r>
              <w:t> </w:t>
            </w:r>
          </w:p>
        </w:tc>
        <w:tc>
          <w:tcPr>
            <w:tcW w:w="1585" w:type="dxa"/>
            <w:shd w:val="clear" w:color="auto" w:fill="auto"/>
            <w:vAlign w:val="bottom"/>
            <w:hideMark/>
          </w:tcPr>
          <w:p w:rsidR="00560EA7" w:rsidRDefault="00560EA7" w:rsidP="00600F37">
            <w:pPr>
              <w:jc w:val="right"/>
            </w:pPr>
            <w:r>
              <w:t> </w:t>
            </w:r>
          </w:p>
        </w:tc>
      </w:tr>
      <w:tr w:rsidR="00560EA7" w:rsidTr="00560EA7">
        <w:trPr>
          <w:cantSplit/>
        </w:trPr>
        <w:tc>
          <w:tcPr>
            <w:tcW w:w="2594" w:type="dxa"/>
            <w:shd w:val="clear" w:color="auto" w:fill="auto"/>
            <w:noWrap/>
            <w:hideMark/>
          </w:tcPr>
          <w:p w:rsidR="00560EA7" w:rsidRDefault="00560EA7" w:rsidP="00600F37">
            <w:pPr>
              <w:jc w:val="center"/>
            </w:pPr>
            <w:r>
              <w:t xml:space="preserve">2 02 29999 04 0075 151 </w:t>
            </w:r>
          </w:p>
        </w:tc>
        <w:tc>
          <w:tcPr>
            <w:tcW w:w="7448" w:type="dxa"/>
            <w:shd w:val="clear" w:color="auto" w:fill="auto"/>
            <w:hideMark/>
          </w:tcPr>
          <w:p w:rsidR="00560EA7" w:rsidRDefault="00560EA7" w:rsidP="00600F37">
            <w:r>
              <w:t>Субсидии бюджетам городских округов области на обеспечение повышения оплаты труда некоторых категорий работников муниципальных учреждений</w:t>
            </w:r>
          </w:p>
        </w:tc>
        <w:tc>
          <w:tcPr>
            <w:tcW w:w="1578" w:type="dxa"/>
            <w:shd w:val="clear" w:color="auto" w:fill="auto"/>
            <w:vAlign w:val="bottom"/>
            <w:hideMark/>
          </w:tcPr>
          <w:p w:rsidR="00560EA7" w:rsidRDefault="00560EA7" w:rsidP="00600F37">
            <w:pPr>
              <w:jc w:val="right"/>
            </w:pPr>
            <w:r>
              <w:t>189 654,3</w:t>
            </w:r>
          </w:p>
        </w:tc>
        <w:tc>
          <w:tcPr>
            <w:tcW w:w="1581" w:type="dxa"/>
            <w:gridSpan w:val="2"/>
            <w:shd w:val="clear" w:color="auto" w:fill="auto"/>
            <w:vAlign w:val="bottom"/>
            <w:hideMark/>
          </w:tcPr>
          <w:p w:rsidR="00560EA7" w:rsidRDefault="00560EA7" w:rsidP="00600F37">
            <w:pPr>
              <w:jc w:val="right"/>
            </w:pPr>
            <w:r>
              <w:t> </w:t>
            </w:r>
          </w:p>
        </w:tc>
        <w:tc>
          <w:tcPr>
            <w:tcW w:w="1585" w:type="dxa"/>
            <w:shd w:val="clear" w:color="auto" w:fill="auto"/>
            <w:vAlign w:val="bottom"/>
            <w:hideMark/>
          </w:tcPr>
          <w:p w:rsidR="00560EA7" w:rsidRDefault="00560EA7" w:rsidP="00600F37">
            <w:pPr>
              <w:jc w:val="right"/>
            </w:pPr>
            <w:r>
              <w:t> </w:t>
            </w:r>
          </w:p>
        </w:tc>
      </w:tr>
      <w:tr w:rsidR="00560EA7" w:rsidTr="00560EA7">
        <w:trPr>
          <w:cantSplit/>
        </w:trPr>
        <w:tc>
          <w:tcPr>
            <w:tcW w:w="2594" w:type="dxa"/>
            <w:shd w:val="clear" w:color="auto" w:fill="auto"/>
            <w:noWrap/>
            <w:hideMark/>
          </w:tcPr>
          <w:p w:rsidR="00560EA7" w:rsidRDefault="00560EA7" w:rsidP="00600F37">
            <w:pPr>
              <w:jc w:val="center"/>
            </w:pPr>
            <w:r>
              <w:t xml:space="preserve">2 02 30000 00 0000 151 </w:t>
            </w:r>
          </w:p>
        </w:tc>
        <w:tc>
          <w:tcPr>
            <w:tcW w:w="7448" w:type="dxa"/>
            <w:shd w:val="clear" w:color="auto" w:fill="auto"/>
            <w:hideMark/>
          </w:tcPr>
          <w:p w:rsidR="00560EA7" w:rsidRDefault="00560EA7" w:rsidP="00600F37">
            <w:r>
              <w:t xml:space="preserve">Субвенции бюджетам бюджетной системы Российской Федерации  </w:t>
            </w:r>
          </w:p>
        </w:tc>
        <w:tc>
          <w:tcPr>
            <w:tcW w:w="1578" w:type="dxa"/>
            <w:shd w:val="clear" w:color="auto" w:fill="auto"/>
            <w:vAlign w:val="bottom"/>
            <w:hideMark/>
          </w:tcPr>
          <w:p w:rsidR="00560EA7" w:rsidRDefault="00560EA7" w:rsidP="00600F37">
            <w:pPr>
              <w:jc w:val="right"/>
            </w:pPr>
            <w:r>
              <w:t>4 985 603,7</w:t>
            </w:r>
          </w:p>
        </w:tc>
        <w:tc>
          <w:tcPr>
            <w:tcW w:w="1581" w:type="dxa"/>
            <w:gridSpan w:val="2"/>
            <w:shd w:val="clear" w:color="auto" w:fill="auto"/>
            <w:vAlign w:val="bottom"/>
            <w:hideMark/>
          </w:tcPr>
          <w:p w:rsidR="00560EA7" w:rsidRDefault="00560EA7" w:rsidP="00600F37">
            <w:pPr>
              <w:jc w:val="right"/>
            </w:pPr>
            <w:r>
              <w:t>4 879 265,0</w:t>
            </w:r>
          </w:p>
        </w:tc>
        <w:tc>
          <w:tcPr>
            <w:tcW w:w="1585" w:type="dxa"/>
            <w:shd w:val="clear" w:color="auto" w:fill="auto"/>
            <w:vAlign w:val="bottom"/>
            <w:hideMark/>
          </w:tcPr>
          <w:p w:rsidR="00560EA7" w:rsidRDefault="00560EA7" w:rsidP="00600F37">
            <w:pPr>
              <w:jc w:val="right"/>
            </w:pPr>
            <w:r>
              <w:t>5 064 342,1</w:t>
            </w:r>
          </w:p>
        </w:tc>
      </w:tr>
      <w:tr w:rsidR="00560EA7" w:rsidTr="00560EA7">
        <w:trPr>
          <w:cantSplit/>
        </w:trPr>
        <w:tc>
          <w:tcPr>
            <w:tcW w:w="2594" w:type="dxa"/>
            <w:shd w:val="clear" w:color="auto" w:fill="auto"/>
            <w:noWrap/>
            <w:hideMark/>
          </w:tcPr>
          <w:p w:rsidR="00560EA7" w:rsidRDefault="00560EA7" w:rsidP="00600F37">
            <w:pPr>
              <w:jc w:val="center"/>
            </w:pPr>
            <w:r>
              <w:lastRenderedPageBreak/>
              <w:t xml:space="preserve">2 02 30024 04 0001 151 </w:t>
            </w:r>
          </w:p>
        </w:tc>
        <w:tc>
          <w:tcPr>
            <w:tcW w:w="7448" w:type="dxa"/>
            <w:shd w:val="clear" w:color="auto" w:fill="auto"/>
            <w:hideMark/>
          </w:tcPr>
          <w:p w:rsidR="00560EA7" w:rsidRDefault="00560EA7" w:rsidP="00600F37">
            <w:r>
              <w:t>Субвенции бюджетам городских округов области на финансовое обеспечение образовательной деятельности муниципальных общеобразовательных учреждений</w:t>
            </w:r>
          </w:p>
        </w:tc>
        <w:tc>
          <w:tcPr>
            <w:tcW w:w="1578" w:type="dxa"/>
            <w:shd w:val="clear" w:color="auto" w:fill="auto"/>
            <w:vAlign w:val="bottom"/>
            <w:hideMark/>
          </w:tcPr>
          <w:p w:rsidR="00560EA7" w:rsidRDefault="00560EA7" w:rsidP="00600F37">
            <w:pPr>
              <w:jc w:val="right"/>
            </w:pPr>
            <w:r>
              <w:t>2 784 518,8</w:t>
            </w:r>
          </w:p>
        </w:tc>
        <w:tc>
          <w:tcPr>
            <w:tcW w:w="1581" w:type="dxa"/>
            <w:gridSpan w:val="2"/>
            <w:shd w:val="clear" w:color="auto" w:fill="auto"/>
            <w:vAlign w:val="bottom"/>
            <w:hideMark/>
          </w:tcPr>
          <w:p w:rsidR="00560EA7" w:rsidRDefault="00560EA7" w:rsidP="00600F37">
            <w:pPr>
              <w:jc w:val="right"/>
            </w:pPr>
            <w:r>
              <w:t>2 770 446,0</w:t>
            </w:r>
          </w:p>
        </w:tc>
        <w:tc>
          <w:tcPr>
            <w:tcW w:w="1585" w:type="dxa"/>
            <w:shd w:val="clear" w:color="auto" w:fill="auto"/>
            <w:vAlign w:val="bottom"/>
            <w:hideMark/>
          </w:tcPr>
          <w:p w:rsidR="00560EA7" w:rsidRDefault="00560EA7" w:rsidP="00600F37">
            <w:pPr>
              <w:jc w:val="right"/>
            </w:pPr>
            <w:r>
              <w:t>2 861 394,8</w:t>
            </w:r>
          </w:p>
        </w:tc>
      </w:tr>
      <w:tr w:rsidR="00560EA7" w:rsidTr="00560EA7">
        <w:trPr>
          <w:cantSplit/>
        </w:trPr>
        <w:tc>
          <w:tcPr>
            <w:tcW w:w="2594" w:type="dxa"/>
            <w:shd w:val="clear" w:color="auto" w:fill="auto"/>
            <w:noWrap/>
            <w:hideMark/>
          </w:tcPr>
          <w:p w:rsidR="00560EA7" w:rsidRDefault="00560EA7" w:rsidP="00600F37">
            <w:pPr>
              <w:jc w:val="center"/>
            </w:pPr>
            <w:r>
              <w:t xml:space="preserve">2 02 30024 04 0003 151 </w:t>
            </w:r>
          </w:p>
        </w:tc>
        <w:tc>
          <w:tcPr>
            <w:tcW w:w="7448" w:type="dxa"/>
            <w:shd w:val="clear" w:color="auto" w:fill="auto"/>
            <w:hideMark/>
          </w:tcPr>
          <w:p w:rsidR="00560EA7" w:rsidRDefault="00560EA7" w:rsidP="00600F37">
            <w:r>
              <w:t>Субвенции бюджетам городских округов области на 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w:t>
            </w:r>
          </w:p>
        </w:tc>
        <w:tc>
          <w:tcPr>
            <w:tcW w:w="1578" w:type="dxa"/>
            <w:shd w:val="clear" w:color="auto" w:fill="auto"/>
            <w:vAlign w:val="bottom"/>
            <w:hideMark/>
          </w:tcPr>
          <w:p w:rsidR="00560EA7" w:rsidRDefault="00560EA7" w:rsidP="00600F37">
            <w:pPr>
              <w:jc w:val="right"/>
            </w:pPr>
            <w:r>
              <w:t>3 993,1</w:t>
            </w:r>
          </w:p>
        </w:tc>
        <w:tc>
          <w:tcPr>
            <w:tcW w:w="1581" w:type="dxa"/>
            <w:gridSpan w:val="2"/>
            <w:shd w:val="clear" w:color="auto" w:fill="auto"/>
            <w:vAlign w:val="bottom"/>
            <w:hideMark/>
          </w:tcPr>
          <w:p w:rsidR="00560EA7" w:rsidRDefault="00560EA7" w:rsidP="00600F37">
            <w:pPr>
              <w:jc w:val="right"/>
            </w:pPr>
            <w:r>
              <w:t>4 125,3</w:t>
            </w:r>
          </w:p>
        </w:tc>
        <w:tc>
          <w:tcPr>
            <w:tcW w:w="1585" w:type="dxa"/>
            <w:shd w:val="clear" w:color="auto" w:fill="auto"/>
            <w:vAlign w:val="bottom"/>
            <w:hideMark/>
          </w:tcPr>
          <w:p w:rsidR="00560EA7" w:rsidRDefault="00560EA7" w:rsidP="00600F37">
            <w:pPr>
              <w:jc w:val="right"/>
            </w:pPr>
            <w:r>
              <w:t>4 262,4</w:t>
            </w:r>
          </w:p>
        </w:tc>
      </w:tr>
      <w:tr w:rsidR="00560EA7" w:rsidTr="00560EA7">
        <w:trPr>
          <w:cantSplit/>
        </w:trPr>
        <w:tc>
          <w:tcPr>
            <w:tcW w:w="2594" w:type="dxa"/>
            <w:shd w:val="clear" w:color="auto" w:fill="auto"/>
            <w:noWrap/>
            <w:hideMark/>
          </w:tcPr>
          <w:p w:rsidR="00560EA7" w:rsidRDefault="00560EA7" w:rsidP="00600F37">
            <w:pPr>
              <w:jc w:val="center"/>
            </w:pPr>
            <w:r>
              <w:t xml:space="preserve">2 02 30024 04 0004 151 </w:t>
            </w:r>
          </w:p>
        </w:tc>
        <w:tc>
          <w:tcPr>
            <w:tcW w:w="7448" w:type="dxa"/>
            <w:shd w:val="clear" w:color="auto" w:fill="auto"/>
            <w:hideMark/>
          </w:tcPr>
          <w:p w:rsidR="00560EA7" w:rsidRDefault="00560EA7" w:rsidP="00600F37">
            <w:r>
              <w:t>Субвенции бюджетам городских округов области на 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областного бюджета, областным государственным автономным и бюджетным учреждениям, иным юридическим лицам, не являющимся участниками бюджетного процесса, расположенным на территориях муниципальных образований области</w:t>
            </w:r>
          </w:p>
        </w:tc>
        <w:tc>
          <w:tcPr>
            <w:tcW w:w="1578" w:type="dxa"/>
            <w:shd w:val="clear" w:color="auto" w:fill="auto"/>
            <w:vAlign w:val="bottom"/>
            <w:hideMark/>
          </w:tcPr>
          <w:p w:rsidR="00560EA7" w:rsidRDefault="00560EA7" w:rsidP="00600F37">
            <w:pPr>
              <w:jc w:val="right"/>
            </w:pPr>
            <w:r>
              <w:t>1 940,5</w:t>
            </w:r>
          </w:p>
        </w:tc>
        <w:tc>
          <w:tcPr>
            <w:tcW w:w="1581" w:type="dxa"/>
            <w:gridSpan w:val="2"/>
            <w:shd w:val="clear" w:color="auto" w:fill="auto"/>
            <w:vAlign w:val="bottom"/>
            <w:hideMark/>
          </w:tcPr>
          <w:p w:rsidR="00560EA7" w:rsidRDefault="00560EA7" w:rsidP="00600F37">
            <w:pPr>
              <w:jc w:val="right"/>
            </w:pPr>
            <w:r>
              <w:t>1 999,2</w:t>
            </w:r>
          </w:p>
        </w:tc>
        <w:tc>
          <w:tcPr>
            <w:tcW w:w="1585" w:type="dxa"/>
            <w:shd w:val="clear" w:color="auto" w:fill="auto"/>
            <w:vAlign w:val="bottom"/>
            <w:hideMark/>
          </w:tcPr>
          <w:p w:rsidR="00560EA7" w:rsidRDefault="00560EA7" w:rsidP="00600F37">
            <w:pPr>
              <w:jc w:val="right"/>
            </w:pPr>
            <w:r>
              <w:t>2 060,2</w:t>
            </w:r>
          </w:p>
        </w:tc>
      </w:tr>
      <w:tr w:rsidR="00560EA7" w:rsidTr="00560EA7">
        <w:trPr>
          <w:cantSplit/>
        </w:trPr>
        <w:tc>
          <w:tcPr>
            <w:tcW w:w="2594" w:type="dxa"/>
            <w:shd w:val="clear" w:color="auto" w:fill="auto"/>
            <w:noWrap/>
            <w:hideMark/>
          </w:tcPr>
          <w:p w:rsidR="00560EA7" w:rsidRDefault="00560EA7" w:rsidP="00600F37">
            <w:pPr>
              <w:jc w:val="center"/>
            </w:pPr>
            <w:r>
              <w:t xml:space="preserve">2 02 30024 04 0008 151 </w:t>
            </w:r>
          </w:p>
        </w:tc>
        <w:tc>
          <w:tcPr>
            <w:tcW w:w="7448" w:type="dxa"/>
            <w:shd w:val="clear" w:color="auto" w:fill="auto"/>
            <w:hideMark/>
          </w:tcPr>
          <w:p w:rsidR="00560EA7" w:rsidRDefault="00560EA7" w:rsidP="00600F37">
            <w:r>
              <w:t>Субвенции бюджетам городских округов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 определению перечня должностных лиц, уполномоченных составлять протоколы об административных правонарушениях</w:t>
            </w:r>
          </w:p>
        </w:tc>
        <w:tc>
          <w:tcPr>
            <w:tcW w:w="1578" w:type="dxa"/>
            <w:shd w:val="clear" w:color="auto" w:fill="auto"/>
            <w:vAlign w:val="bottom"/>
            <w:hideMark/>
          </w:tcPr>
          <w:p w:rsidR="00560EA7" w:rsidRDefault="00560EA7" w:rsidP="00600F37">
            <w:pPr>
              <w:jc w:val="right"/>
            </w:pPr>
            <w:r>
              <w:t>1 340,2</w:t>
            </w:r>
          </w:p>
        </w:tc>
        <w:tc>
          <w:tcPr>
            <w:tcW w:w="1581" w:type="dxa"/>
            <w:gridSpan w:val="2"/>
            <w:shd w:val="clear" w:color="auto" w:fill="auto"/>
            <w:vAlign w:val="bottom"/>
            <w:hideMark/>
          </w:tcPr>
          <w:p w:rsidR="00560EA7" w:rsidRDefault="00560EA7" w:rsidP="00600F37">
            <w:pPr>
              <w:jc w:val="right"/>
            </w:pPr>
            <w:r>
              <w:t>1 384,3</w:t>
            </w:r>
          </w:p>
        </w:tc>
        <w:tc>
          <w:tcPr>
            <w:tcW w:w="1585" w:type="dxa"/>
            <w:shd w:val="clear" w:color="auto" w:fill="auto"/>
            <w:vAlign w:val="bottom"/>
            <w:hideMark/>
          </w:tcPr>
          <w:p w:rsidR="00560EA7" w:rsidRDefault="00560EA7" w:rsidP="00600F37">
            <w:pPr>
              <w:jc w:val="right"/>
            </w:pPr>
            <w:r>
              <w:t>1 430,0</w:t>
            </w:r>
          </w:p>
        </w:tc>
      </w:tr>
      <w:tr w:rsidR="00560EA7" w:rsidTr="00560EA7">
        <w:trPr>
          <w:cantSplit/>
        </w:trPr>
        <w:tc>
          <w:tcPr>
            <w:tcW w:w="2594" w:type="dxa"/>
            <w:shd w:val="clear" w:color="auto" w:fill="auto"/>
            <w:noWrap/>
            <w:hideMark/>
          </w:tcPr>
          <w:p w:rsidR="00560EA7" w:rsidRDefault="00560EA7" w:rsidP="00600F37">
            <w:pPr>
              <w:jc w:val="center"/>
            </w:pPr>
            <w:r>
              <w:t xml:space="preserve">2 02 30024 04 0009 151 </w:t>
            </w:r>
          </w:p>
        </w:tc>
        <w:tc>
          <w:tcPr>
            <w:tcW w:w="7448" w:type="dxa"/>
            <w:shd w:val="clear" w:color="auto" w:fill="auto"/>
            <w:hideMark/>
          </w:tcPr>
          <w:p w:rsidR="00560EA7" w:rsidRDefault="00560EA7" w:rsidP="00600F37">
            <w:r>
              <w:t>Субвенции бюджетам городских округов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 уплату страховых взносов по обязательному социальному страхованию в государственные внебюджетные фонды Российской Федерации, обеспечение деятельности штатных работников</w:t>
            </w:r>
          </w:p>
        </w:tc>
        <w:tc>
          <w:tcPr>
            <w:tcW w:w="1578" w:type="dxa"/>
            <w:shd w:val="clear" w:color="auto" w:fill="auto"/>
            <w:vAlign w:val="bottom"/>
            <w:hideMark/>
          </w:tcPr>
          <w:p w:rsidR="00560EA7" w:rsidRDefault="00560EA7" w:rsidP="00600F37">
            <w:pPr>
              <w:jc w:val="right"/>
            </w:pPr>
            <w:r>
              <w:t>15 561,4</w:t>
            </w:r>
          </w:p>
        </w:tc>
        <w:tc>
          <w:tcPr>
            <w:tcW w:w="1581" w:type="dxa"/>
            <w:gridSpan w:val="2"/>
            <w:shd w:val="clear" w:color="auto" w:fill="auto"/>
            <w:vAlign w:val="bottom"/>
            <w:hideMark/>
          </w:tcPr>
          <w:p w:rsidR="00560EA7" w:rsidRDefault="00560EA7" w:rsidP="00600F37">
            <w:pPr>
              <w:jc w:val="right"/>
            </w:pPr>
            <w:r>
              <w:t>16 097,3</w:t>
            </w:r>
          </w:p>
        </w:tc>
        <w:tc>
          <w:tcPr>
            <w:tcW w:w="1585" w:type="dxa"/>
            <w:shd w:val="clear" w:color="auto" w:fill="auto"/>
            <w:vAlign w:val="bottom"/>
            <w:hideMark/>
          </w:tcPr>
          <w:p w:rsidR="00560EA7" w:rsidRDefault="00560EA7" w:rsidP="00600F37">
            <w:pPr>
              <w:jc w:val="right"/>
            </w:pPr>
            <w:r>
              <w:t>16 653,6</w:t>
            </w:r>
          </w:p>
        </w:tc>
      </w:tr>
      <w:tr w:rsidR="00560EA7" w:rsidTr="00560EA7">
        <w:trPr>
          <w:cantSplit/>
        </w:trPr>
        <w:tc>
          <w:tcPr>
            <w:tcW w:w="2594" w:type="dxa"/>
            <w:shd w:val="clear" w:color="auto" w:fill="auto"/>
            <w:noWrap/>
            <w:hideMark/>
          </w:tcPr>
          <w:p w:rsidR="00560EA7" w:rsidRDefault="00560EA7" w:rsidP="00600F37">
            <w:pPr>
              <w:jc w:val="center"/>
            </w:pPr>
            <w:r>
              <w:t xml:space="preserve">2 02 30024 04 0010 151 </w:t>
            </w:r>
          </w:p>
        </w:tc>
        <w:tc>
          <w:tcPr>
            <w:tcW w:w="7448" w:type="dxa"/>
            <w:shd w:val="clear" w:color="auto" w:fill="auto"/>
            <w:hideMark/>
          </w:tcPr>
          <w:p w:rsidR="00560EA7" w:rsidRDefault="00560EA7" w:rsidP="00600F37">
            <w:r>
              <w:t>Субвенции бюджетам городских округов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w:t>
            </w:r>
          </w:p>
        </w:tc>
        <w:tc>
          <w:tcPr>
            <w:tcW w:w="1578" w:type="dxa"/>
            <w:shd w:val="clear" w:color="auto" w:fill="auto"/>
            <w:vAlign w:val="bottom"/>
            <w:hideMark/>
          </w:tcPr>
          <w:p w:rsidR="00560EA7" w:rsidRDefault="00560EA7" w:rsidP="00600F37">
            <w:pPr>
              <w:jc w:val="right"/>
            </w:pPr>
            <w:r>
              <w:t>17 744,9</w:t>
            </w:r>
          </w:p>
        </w:tc>
        <w:tc>
          <w:tcPr>
            <w:tcW w:w="1581" w:type="dxa"/>
            <w:gridSpan w:val="2"/>
            <w:shd w:val="clear" w:color="auto" w:fill="auto"/>
            <w:vAlign w:val="bottom"/>
            <w:hideMark/>
          </w:tcPr>
          <w:p w:rsidR="00560EA7" w:rsidRDefault="00560EA7" w:rsidP="00600F37">
            <w:pPr>
              <w:jc w:val="right"/>
            </w:pPr>
            <w:r>
              <w:t>18 251,7</w:t>
            </w:r>
          </w:p>
        </w:tc>
        <w:tc>
          <w:tcPr>
            <w:tcW w:w="1585" w:type="dxa"/>
            <w:shd w:val="clear" w:color="auto" w:fill="auto"/>
            <w:vAlign w:val="bottom"/>
            <w:hideMark/>
          </w:tcPr>
          <w:p w:rsidR="00560EA7" w:rsidRDefault="00560EA7" w:rsidP="00600F37">
            <w:pPr>
              <w:jc w:val="right"/>
            </w:pPr>
            <w:r>
              <w:t>18 777,4</w:t>
            </w:r>
          </w:p>
        </w:tc>
      </w:tr>
      <w:tr w:rsidR="00560EA7" w:rsidTr="00560EA7">
        <w:trPr>
          <w:cantSplit/>
        </w:trPr>
        <w:tc>
          <w:tcPr>
            <w:tcW w:w="2594" w:type="dxa"/>
            <w:shd w:val="clear" w:color="auto" w:fill="auto"/>
            <w:noWrap/>
            <w:hideMark/>
          </w:tcPr>
          <w:p w:rsidR="00560EA7" w:rsidRDefault="00560EA7" w:rsidP="00600F37">
            <w:pPr>
              <w:jc w:val="center"/>
            </w:pPr>
            <w:r>
              <w:lastRenderedPageBreak/>
              <w:t xml:space="preserve">2 02 30024 04 0011 151 </w:t>
            </w:r>
          </w:p>
        </w:tc>
        <w:tc>
          <w:tcPr>
            <w:tcW w:w="7448" w:type="dxa"/>
            <w:shd w:val="clear" w:color="auto" w:fill="auto"/>
            <w:hideMark/>
          </w:tcPr>
          <w:p w:rsidR="00560EA7" w:rsidRDefault="00560EA7" w:rsidP="00600F37">
            <w:r>
              <w:t>Субвенции бюджетам городских округов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w:t>
            </w:r>
          </w:p>
        </w:tc>
        <w:tc>
          <w:tcPr>
            <w:tcW w:w="1578" w:type="dxa"/>
            <w:shd w:val="clear" w:color="auto" w:fill="auto"/>
            <w:vAlign w:val="bottom"/>
            <w:hideMark/>
          </w:tcPr>
          <w:p w:rsidR="00560EA7" w:rsidRDefault="00560EA7" w:rsidP="00600F37">
            <w:pPr>
              <w:jc w:val="right"/>
            </w:pPr>
            <w:r>
              <w:t>1 882,0</w:t>
            </w:r>
          </w:p>
        </w:tc>
        <w:tc>
          <w:tcPr>
            <w:tcW w:w="1581" w:type="dxa"/>
            <w:gridSpan w:val="2"/>
            <w:shd w:val="clear" w:color="auto" w:fill="auto"/>
            <w:vAlign w:val="bottom"/>
            <w:hideMark/>
          </w:tcPr>
          <w:p w:rsidR="00560EA7" w:rsidRDefault="00560EA7" w:rsidP="00600F37">
            <w:pPr>
              <w:jc w:val="right"/>
            </w:pPr>
            <w:r>
              <w:t>1 940,7</w:t>
            </w:r>
          </w:p>
        </w:tc>
        <w:tc>
          <w:tcPr>
            <w:tcW w:w="1585" w:type="dxa"/>
            <w:shd w:val="clear" w:color="auto" w:fill="auto"/>
            <w:vAlign w:val="bottom"/>
            <w:hideMark/>
          </w:tcPr>
          <w:p w:rsidR="00560EA7" w:rsidRDefault="00560EA7" w:rsidP="00600F37">
            <w:pPr>
              <w:jc w:val="right"/>
            </w:pPr>
            <w:r>
              <w:t>2 001,7</w:t>
            </w:r>
          </w:p>
        </w:tc>
      </w:tr>
      <w:tr w:rsidR="00560EA7" w:rsidTr="00560EA7">
        <w:trPr>
          <w:cantSplit/>
        </w:trPr>
        <w:tc>
          <w:tcPr>
            <w:tcW w:w="2594" w:type="dxa"/>
            <w:shd w:val="clear" w:color="auto" w:fill="auto"/>
            <w:noWrap/>
            <w:hideMark/>
          </w:tcPr>
          <w:p w:rsidR="00560EA7" w:rsidRDefault="00560EA7" w:rsidP="00600F37">
            <w:pPr>
              <w:jc w:val="center"/>
            </w:pPr>
            <w:r>
              <w:t xml:space="preserve">2 02 30024 04 0012 151 </w:t>
            </w:r>
          </w:p>
        </w:tc>
        <w:tc>
          <w:tcPr>
            <w:tcW w:w="7448" w:type="dxa"/>
            <w:shd w:val="clear" w:color="auto" w:fill="auto"/>
            <w:hideMark/>
          </w:tcPr>
          <w:p w:rsidR="00560EA7" w:rsidRDefault="00560EA7" w:rsidP="00600F37">
            <w:r>
              <w:t>Субвенции бюджетам городских округов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1578" w:type="dxa"/>
            <w:shd w:val="clear" w:color="auto" w:fill="auto"/>
            <w:vAlign w:val="bottom"/>
            <w:hideMark/>
          </w:tcPr>
          <w:p w:rsidR="00560EA7" w:rsidRDefault="00560EA7" w:rsidP="00600F37">
            <w:pPr>
              <w:jc w:val="right"/>
            </w:pPr>
            <w:r>
              <w:t>6 343,5</w:t>
            </w:r>
          </w:p>
        </w:tc>
        <w:tc>
          <w:tcPr>
            <w:tcW w:w="1581" w:type="dxa"/>
            <w:gridSpan w:val="2"/>
            <w:shd w:val="clear" w:color="auto" w:fill="auto"/>
            <w:vAlign w:val="bottom"/>
            <w:hideMark/>
          </w:tcPr>
          <w:p w:rsidR="00560EA7" w:rsidRDefault="00560EA7" w:rsidP="00600F37">
            <w:pPr>
              <w:jc w:val="right"/>
            </w:pPr>
            <w:r>
              <w:t>6 664,5</w:t>
            </w:r>
          </w:p>
        </w:tc>
        <w:tc>
          <w:tcPr>
            <w:tcW w:w="1585" w:type="dxa"/>
            <w:shd w:val="clear" w:color="auto" w:fill="auto"/>
            <w:vAlign w:val="bottom"/>
            <w:hideMark/>
          </w:tcPr>
          <w:p w:rsidR="00560EA7" w:rsidRDefault="00560EA7" w:rsidP="00600F37">
            <w:pPr>
              <w:jc w:val="right"/>
            </w:pPr>
            <w:r>
              <w:t>6 817,4</w:t>
            </w:r>
          </w:p>
        </w:tc>
      </w:tr>
      <w:tr w:rsidR="00560EA7" w:rsidTr="00560EA7">
        <w:trPr>
          <w:cantSplit/>
        </w:trPr>
        <w:tc>
          <w:tcPr>
            <w:tcW w:w="2594" w:type="dxa"/>
            <w:shd w:val="clear" w:color="auto" w:fill="auto"/>
            <w:noWrap/>
            <w:hideMark/>
          </w:tcPr>
          <w:p w:rsidR="00560EA7" w:rsidRDefault="00560EA7" w:rsidP="00600F37">
            <w:pPr>
              <w:jc w:val="center"/>
            </w:pPr>
            <w:r>
              <w:t xml:space="preserve">2 02 30024 04 0014 151 </w:t>
            </w:r>
          </w:p>
        </w:tc>
        <w:tc>
          <w:tcPr>
            <w:tcW w:w="7448" w:type="dxa"/>
            <w:shd w:val="clear" w:color="auto" w:fill="auto"/>
            <w:hideMark/>
          </w:tcPr>
          <w:p w:rsidR="00560EA7" w:rsidRDefault="00560EA7" w:rsidP="00600F37">
            <w:r>
              <w:t>Субвенции бюджетам городских округов области на компенсацию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1578" w:type="dxa"/>
            <w:shd w:val="clear" w:color="auto" w:fill="auto"/>
            <w:vAlign w:val="bottom"/>
            <w:hideMark/>
          </w:tcPr>
          <w:p w:rsidR="00560EA7" w:rsidRDefault="00560EA7" w:rsidP="00600F37">
            <w:pPr>
              <w:jc w:val="right"/>
            </w:pPr>
            <w:r>
              <w:t>203 096,3</w:t>
            </w:r>
          </w:p>
        </w:tc>
        <w:tc>
          <w:tcPr>
            <w:tcW w:w="1581" w:type="dxa"/>
            <w:gridSpan w:val="2"/>
            <w:shd w:val="clear" w:color="auto" w:fill="auto"/>
            <w:vAlign w:val="bottom"/>
            <w:hideMark/>
          </w:tcPr>
          <w:p w:rsidR="00560EA7" w:rsidRDefault="00560EA7" w:rsidP="00600F37">
            <w:pPr>
              <w:jc w:val="right"/>
            </w:pPr>
            <w:r>
              <w:t>209 234,5</w:t>
            </w:r>
          </w:p>
        </w:tc>
        <w:tc>
          <w:tcPr>
            <w:tcW w:w="1585" w:type="dxa"/>
            <w:shd w:val="clear" w:color="auto" w:fill="auto"/>
            <w:vAlign w:val="bottom"/>
            <w:hideMark/>
          </w:tcPr>
          <w:p w:rsidR="00560EA7" w:rsidRDefault="00560EA7" w:rsidP="00600F37">
            <w:pPr>
              <w:jc w:val="right"/>
            </w:pPr>
            <w:r>
              <w:t>209 234,5</w:t>
            </w:r>
          </w:p>
        </w:tc>
      </w:tr>
      <w:tr w:rsidR="00560EA7" w:rsidTr="00560EA7">
        <w:trPr>
          <w:cantSplit/>
        </w:trPr>
        <w:tc>
          <w:tcPr>
            <w:tcW w:w="2594" w:type="dxa"/>
            <w:shd w:val="clear" w:color="auto" w:fill="auto"/>
            <w:noWrap/>
            <w:hideMark/>
          </w:tcPr>
          <w:p w:rsidR="00560EA7" w:rsidRDefault="00560EA7" w:rsidP="00600F37">
            <w:pPr>
              <w:jc w:val="center"/>
            </w:pPr>
            <w:r>
              <w:t xml:space="preserve">2 02 30024 04 0015 151 </w:t>
            </w:r>
          </w:p>
        </w:tc>
        <w:tc>
          <w:tcPr>
            <w:tcW w:w="7448" w:type="dxa"/>
            <w:shd w:val="clear" w:color="auto" w:fill="auto"/>
            <w:hideMark/>
          </w:tcPr>
          <w:p w:rsidR="00560EA7" w:rsidRDefault="00560EA7" w:rsidP="00600F37">
            <w:r>
              <w:t>Субвенции бюджетам городских округов области на осуществление органами местного самоуправления отдельных государственных полномочий по государственному управлению охраной труда</w:t>
            </w:r>
          </w:p>
        </w:tc>
        <w:tc>
          <w:tcPr>
            <w:tcW w:w="1578" w:type="dxa"/>
            <w:shd w:val="clear" w:color="auto" w:fill="auto"/>
            <w:vAlign w:val="bottom"/>
            <w:hideMark/>
          </w:tcPr>
          <w:p w:rsidR="00560EA7" w:rsidRDefault="00560EA7" w:rsidP="00600F37">
            <w:pPr>
              <w:jc w:val="right"/>
            </w:pPr>
            <w:r>
              <w:t>892,6</w:t>
            </w:r>
          </w:p>
        </w:tc>
        <w:tc>
          <w:tcPr>
            <w:tcW w:w="1581" w:type="dxa"/>
            <w:gridSpan w:val="2"/>
            <w:shd w:val="clear" w:color="auto" w:fill="auto"/>
            <w:vAlign w:val="bottom"/>
            <w:hideMark/>
          </w:tcPr>
          <w:p w:rsidR="00560EA7" w:rsidRDefault="00560EA7" w:rsidP="00600F37">
            <w:pPr>
              <w:jc w:val="right"/>
            </w:pPr>
            <w:r>
              <w:t>922,0</w:t>
            </w:r>
          </w:p>
        </w:tc>
        <w:tc>
          <w:tcPr>
            <w:tcW w:w="1585" w:type="dxa"/>
            <w:shd w:val="clear" w:color="auto" w:fill="auto"/>
            <w:vAlign w:val="bottom"/>
            <w:hideMark/>
          </w:tcPr>
          <w:p w:rsidR="00560EA7" w:rsidRDefault="00560EA7" w:rsidP="00600F37">
            <w:pPr>
              <w:jc w:val="right"/>
            </w:pPr>
            <w:r>
              <w:t>952,5</w:t>
            </w:r>
          </w:p>
        </w:tc>
      </w:tr>
      <w:tr w:rsidR="00560EA7" w:rsidTr="00560EA7">
        <w:trPr>
          <w:cantSplit/>
        </w:trPr>
        <w:tc>
          <w:tcPr>
            <w:tcW w:w="2594" w:type="dxa"/>
            <w:shd w:val="clear" w:color="auto" w:fill="auto"/>
            <w:noWrap/>
            <w:hideMark/>
          </w:tcPr>
          <w:p w:rsidR="00560EA7" w:rsidRDefault="00560EA7" w:rsidP="00600F37">
            <w:pPr>
              <w:jc w:val="center"/>
            </w:pPr>
            <w:r>
              <w:t xml:space="preserve">2 02 30024 04 0016 151 </w:t>
            </w:r>
          </w:p>
        </w:tc>
        <w:tc>
          <w:tcPr>
            <w:tcW w:w="7448" w:type="dxa"/>
            <w:shd w:val="clear" w:color="auto" w:fill="auto"/>
            <w:hideMark/>
          </w:tcPr>
          <w:p w:rsidR="00560EA7" w:rsidRDefault="00560EA7" w:rsidP="00600F37">
            <w:r>
              <w:t>Субвенции бюджетам городских округов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w:t>
            </w:r>
          </w:p>
        </w:tc>
        <w:tc>
          <w:tcPr>
            <w:tcW w:w="1578" w:type="dxa"/>
            <w:shd w:val="clear" w:color="auto" w:fill="auto"/>
            <w:vAlign w:val="bottom"/>
            <w:hideMark/>
          </w:tcPr>
          <w:p w:rsidR="00560EA7" w:rsidRDefault="00560EA7" w:rsidP="00600F37">
            <w:pPr>
              <w:jc w:val="right"/>
            </w:pPr>
            <w:r>
              <w:t>284 377,3</w:t>
            </w:r>
          </w:p>
        </w:tc>
        <w:tc>
          <w:tcPr>
            <w:tcW w:w="1581" w:type="dxa"/>
            <w:gridSpan w:val="2"/>
            <w:shd w:val="clear" w:color="auto" w:fill="auto"/>
            <w:vAlign w:val="bottom"/>
            <w:hideMark/>
          </w:tcPr>
          <w:p w:rsidR="00560EA7" w:rsidRDefault="00560EA7" w:rsidP="00600F37">
            <w:pPr>
              <w:jc w:val="right"/>
            </w:pPr>
            <w:r>
              <w:t>294 614,9</w:t>
            </w:r>
          </w:p>
        </w:tc>
        <w:tc>
          <w:tcPr>
            <w:tcW w:w="1585" w:type="dxa"/>
            <w:shd w:val="clear" w:color="auto" w:fill="auto"/>
            <w:vAlign w:val="bottom"/>
            <w:hideMark/>
          </w:tcPr>
          <w:p w:rsidR="00560EA7" w:rsidRDefault="00560EA7" w:rsidP="00600F37">
            <w:pPr>
              <w:jc w:val="right"/>
            </w:pPr>
            <w:r>
              <w:t>304 926,4</w:t>
            </w:r>
          </w:p>
        </w:tc>
      </w:tr>
      <w:tr w:rsidR="00560EA7" w:rsidTr="00560EA7">
        <w:trPr>
          <w:cantSplit/>
        </w:trPr>
        <w:tc>
          <w:tcPr>
            <w:tcW w:w="2594" w:type="dxa"/>
            <w:shd w:val="clear" w:color="auto" w:fill="auto"/>
            <w:noWrap/>
            <w:hideMark/>
          </w:tcPr>
          <w:p w:rsidR="00560EA7" w:rsidRDefault="00560EA7" w:rsidP="00600F37">
            <w:pPr>
              <w:jc w:val="center"/>
            </w:pPr>
            <w:r>
              <w:t xml:space="preserve">2 02 30024 04 0027 151 </w:t>
            </w:r>
          </w:p>
        </w:tc>
        <w:tc>
          <w:tcPr>
            <w:tcW w:w="7448" w:type="dxa"/>
            <w:shd w:val="clear" w:color="auto" w:fill="auto"/>
            <w:hideMark/>
          </w:tcPr>
          <w:p w:rsidR="00560EA7" w:rsidRDefault="00560EA7" w:rsidP="00600F37">
            <w:r>
              <w:t>Субвенции бюджетам городских округов области на предоставление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w:t>
            </w:r>
          </w:p>
        </w:tc>
        <w:tc>
          <w:tcPr>
            <w:tcW w:w="1578" w:type="dxa"/>
            <w:shd w:val="clear" w:color="auto" w:fill="auto"/>
            <w:vAlign w:val="bottom"/>
            <w:hideMark/>
          </w:tcPr>
          <w:p w:rsidR="00560EA7" w:rsidRDefault="00560EA7" w:rsidP="00600F37">
            <w:pPr>
              <w:jc w:val="right"/>
            </w:pPr>
            <w:r>
              <w:t>70 201,7</w:t>
            </w:r>
          </w:p>
        </w:tc>
        <w:tc>
          <w:tcPr>
            <w:tcW w:w="1581" w:type="dxa"/>
            <w:gridSpan w:val="2"/>
            <w:shd w:val="clear" w:color="auto" w:fill="auto"/>
            <w:vAlign w:val="bottom"/>
            <w:hideMark/>
          </w:tcPr>
          <w:p w:rsidR="00560EA7" w:rsidRDefault="00560EA7" w:rsidP="00600F37">
            <w:pPr>
              <w:jc w:val="right"/>
            </w:pPr>
            <w:r>
              <w:t>70 201,7</w:t>
            </w:r>
          </w:p>
        </w:tc>
        <w:tc>
          <w:tcPr>
            <w:tcW w:w="1585" w:type="dxa"/>
            <w:shd w:val="clear" w:color="auto" w:fill="auto"/>
            <w:vAlign w:val="bottom"/>
            <w:hideMark/>
          </w:tcPr>
          <w:p w:rsidR="00560EA7" w:rsidRDefault="00560EA7" w:rsidP="00600F37">
            <w:pPr>
              <w:jc w:val="right"/>
            </w:pPr>
            <w:r>
              <w:t>76 116,8</w:t>
            </w:r>
          </w:p>
        </w:tc>
      </w:tr>
      <w:tr w:rsidR="00560EA7" w:rsidTr="00560EA7">
        <w:trPr>
          <w:cantSplit/>
        </w:trPr>
        <w:tc>
          <w:tcPr>
            <w:tcW w:w="2594" w:type="dxa"/>
            <w:shd w:val="clear" w:color="auto" w:fill="auto"/>
            <w:noWrap/>
            <w:hideMark/>
          </w:tcPr>
          <w:p w:rsidR="00560EA7" w:rsidRDefault="00560EA7" w:rsidP="00600F37">
            <w:pPr>
              <w:jc w:val="center"/>
            </w:pPr>
            <w:r>
              <w:t xml:space="preserve">2 02 30024 04 0028 151 </w:t>
            </w:r>
          </w:p>
        </w:tc>
        <w:tc>
          <w:tcPr>
            <w:tcW w:w="7448" w:type="dxa"/>
            <w:shd w:val="clear" w:color="auto" w:fill="auto"/>
            <w:hideMark/>
          </w:tcPr>
          <w:p w:rsidR="00560EA7" w:rsidRDefault="00560EA7" w:rsidP="00600F37">
            <w:r>
              <w:t>Субвенции бюджетам городских округов области на частичное финансирование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1578" w:type="dxa"/>
            <w:shd w:val="clear" w:color="auto" w:fill="auto"/>
            <w:vAlign w:val="bottom"/>
            <w:hideMark/>
          </w:tcPr>
          <w:p w:rsidR="00560EA7" w:rsidRDefault="00560EA7" w:rsidP="00600F37">
            <w:pPr>
              <w:jc w:val="right"/>
            </w:pPr>
            <w:r>
              <w:t>16 737,3</w:t>
            </w:r>
          </w:p>
        </w:tc>
        <w:tc>
          <w:tcPr>
            <w:tcW w:w="1581" w:type="dxa"/>
            <w:gridSpan w:val="2"/>
            <w:shd w:val="clear" w:color="auto" w:fill="auto"/>
            <w:vAlign w:val="bottom"/>
            <w:hideMark/>
          </w:tcPr>
          <w:p w:rsidR="00560EA7" w:rsidRDefault="00560EA7" w:rsidP="00600F37">
            <w:pPr>
              <w:jc w:val="right"/>
            </w:pPr>
            <w:r>
              <w:t>16 737,3</w:t>
            </w:r>
          </w:p>
        </w:tc>
        <w:tc>
          <w:tcPr>
            <w:tcW w:w="1585" w:type="dxa"/>
            <w:shd w:val="clear" w:color="auto" w:fill="auto"/>
            <w:vAlign w:val="bottom"/>
            <w:hideMark/>
          </w:tcPr>
          <w:p w:rsidR="00560EA7" w:rsidRDefault="00560EA7" w:rsidP="00600F37">
            <w:pPr>
              <w:jc w:val="right"/>
            </w:pPr>
            <w:r>
              <w:t>16 737,3</w:t>
            </w:r>
          </w:p>
        </w:tc>
      </w:tr>
      <w:tr w:rsidR="00560EA7" w:rsidTr="00560EA7">
        <w:trPr>
          <w:cantSplit/>
        </w:trPr>
        <w:tc>
          <w:tcPr>
            <w:tcW w:w="2594" w:type="dxa"/>
            <w:shd w:val="clear" w:color="auto" w:fill="auto"/>
            <w:noWrap/>
            <w:hideMark/>
          </w:tcPr>
          <w:p w:rsidR="00560EA7" w:rsidRDefault="00560EA7" w:rsidP="00600F37">
            <w:pPr>
              <w:jc w:val="center"/>
            </w:pPr>
            <w:r>
              <w:lastRenderedPageBreak/>
              <w:t xml:space="preserve">2 02 30024 04 0029 151 </w:t>
            </w:r>
          </w:p>
        </w:tc>
        <w:tc>
          <w:tcPr>
            <w:tcW w:w="7448" w:type="dxa"/>
            <w:shd w:val="clear" w:color="auto" w:fill="auto"/>
            <w:hideMark/>
          </w:tcPr>
          <w:p w:rsidR="00560EA7" w:rsidRDefault="00560EA7" w:rsidP="00600F37">
            <w:r>
              <w:t>Субвенции бюджетам городских округов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и частичному финансированию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1578" w:type="dxa"/>
            <w:shd w:val="clear" w:color="auto" w:fill="auto"/>
            <w:vAlign w:val="bottom"/>
            <w:hideMark/>
          </w:tcPr>
          <w:p w:rsidR="00560EA7" w:rsidRDefault="00560EA7" w:rsidP="00600F37">
            <w:pPr>
              <w:jc w:val="right"/>
            </w:pPr>
            <w:r>
              <w:t>6 768,3</w:t>
            </w:r>
          </w:p>
        </w:tc>
        <w:tc>
          <w:tcPr>
            <w:tcW w:w="1581" w:type="dxa"/>
            <w:gridSpan w:val="2"/>
            <w:shd w:val="clear" w:color="auto" w:fill="auto"/>
            <w:vAlign w:val="bottom"/>
            <w:hideMark/>
          </w:tcPr>
          <w:p w:rsidR="00560EA7" w:rsidRDefault="00560EA7" w:rsidP="00600F37">
            <w:pPr>
              <w:jc w:val="right"/>
            </w:pPr>
            <w:r>
              <w:t>7 001,4</w:t>
            </w:r>
          </w:p>
        </w:tc>
        <w:tc>
          <w:tcPr>
            <w:tcW w:w="1585" w:type="dxa"/>
            <w:shd w:val="clear" w:color="auto" w:fill="auto"/>
            <w:vAlign w:val="bottom"/>
            <w:hideMark/>
          </w:tcPr>
          <w:p w:rsidR="00560EA7" w:rsidRDefault="00560EA7" w:rsidP="00600F37">
            <w:pPr>
              <w:jc w:val="right"/>
            </w:pPr>
            <w:r>
              <w:t>7 243,4</w:t>
            </w:r>
          </w:p>
        </w:tc>
      </w:tr>
      <w:tr w:rsidR="00560EA7" w:rsidTr="00560EA7">
        <w:trPr>
          <w:cantSplit/>
        </w:trPr>
        <w:tc>
          <w:tcPr>
            <w:tcW w:w="2594" w:type="dxa"/>
            <w:shd w:val="clear" w:color="auto" w:fill="auto"/>
            <w:noWrap/>
            <w:hideMark/>
          </w:tcPr>
          <w:p w:rsidR="00560EA7" w:rsidRDefault="00560EA7" w:rsidP="00600F37">
            <w:pPr>
              <w:jc w:val="center"/>
            </w:pPr>
            <w:r>
              <w:t xml:space="preserve">2 02 30024 04 0033 151 </w:t>
            </w:r>
          </w:p>
        </w:tc>
        <w:tc>
          <w:tcPr>
            <w:tcW w:w="7448" w:type="dxa"/>
            <w:shd w:val="clear" w:color="auto" w:fill="auto"/>
            <w:hideMark/>
          </w:tcPr>
          <w:p w:rsidR="00560EA7" w:rsidRDefault="00560EA7" w:rsidP="00600F37">
            <w:r>
              <w:t>Субвенции бюджетам городских округов области на осуществление органами местного самоуправления отдельных государственных полномочий по предоставлению субсидии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на обеспечение образовательной деятельности</w:t>
            </w:r>
          </w:p>
        </w:tc>
        <w:tc>
          <w:tcPr>
            <w:tcW w:w="1578" w:type="dxa"/>
            <w:shd w:val="clear" w:color="auto" w:fill="auto"/>
            <w:vAlign w:val="bottom"/>
            <w:hideMark/>
          </w:tcPr>
          <w:p w:rsidR="00560EA7" w:rsidRDefault="00560EA7" w:rsidP="00600F37">
            <w:pPr>
              <w:jc w:val="right"/>
            </w:pPr>
            <w:r>
              <w:t>49 421,5</w:t>
            </w:r>
          </w:p>
        </w:tc>
        <w:tc>
          <w:tcPr>
            <w:tcW w:w="1581" w:type="dxa"/>
            <w:gridSpan w:val="2"/>
            <w:shd w:val="clear" w:color="auto" w:fill="auto"/>
            <w:vAlign w:val="bottom"/>
            <w:hideMark/>
          </w:tcPr>
          <w:p w:rsidR="00560EA7" w:rsidRDefault="00560EA7" w:rsidP="00600F37">
            <w:pPr>
              <w:jc w:val="right"/>
            </w:pPr>
            <w:r>
              <w:t> </w:t>
            </w:r>
          </w:p>
        </w:tc>
        <w:tc>
          <w:tcPr>
            <w:tcW w:w="1585" w:type="dxa"/>
            <w:shd w:val="clear" w:color="auto" w:fill="auto"/>
            <w:vAlign w:val="bottom"/>
            <w:hideMark/>
          </w:tcPr>
          <w:p w:rsidR="00560EA7" w:rsidRDefault="00560EA7" w:rsidP="00600F37">
            <w:pPr>
              <w:jc w:val="right"/>
            </w:pPr>
            <w:r>
              <w:t> </w:t>
            </w:r>
          </w:p>
        </w:tc>
      </w:tr>
      <w:tr w:rsidR="00560EA7" w:rsidTr="00560EA7">
        <w:trPr>
          <w:cantSplit/>
        </w:trPr>
        <w:tc>
          <w:tcPr>
            <w:tcW w:w="2594" w:type="dxa"/>
            <w:shd w:val="clear" w:color="auto" w:fill="auto"/>
            <w:noWrap/>
            <w:hideMark/>
          </w:tcPr>
          <w:p w:rsidR="00560EA7" w:rsidRDefault="00560EA7" w:rsidP="00600F37">
            <w:pPr>
              <w:jc w:val="center"/>
            </w:pPr>
            <w:r>
              <w:t xml:space="preserve">2 02 30024 04 0034 151 </w:t>
            </w:r>
          </w:p>
        </w:tc>
        <w:tc>
          <w:tcPr>
            <w:tcW w:w="7448" w:type="dxa"/>
            <w:shd w:val="clear" w:color="auto" w:fill="auto"/>
            <w:hideMark/>
          </w:tcPr>
          <w:p w:rsidR="00560EA7" w:rsidRDefault="00560EA7" w:rsidP="00600F37">
            <w:r>
              <w:t>Субвенции бюджетам городских округов области на организацию осуществления органами местного самоуправления отдельных государственных полномочий по предоставлению субсидии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на обеспечение образовательной деятельности</w:t>
            </w:r>
          </w:p>
        </w:tc>
        <w:tc>
          <w:tcPr>
            <w:tcW w:w="1578" w:type="dxa"/>
            <w:shd w:val="clear" w:color="auto" w:fill="auto"/>
            <w:vAlign w:val="bottom"/>
            <w:hideMark/>
          </w:tcPr>
          <w:p w:rsidR="00560EA7" w:rsidRDefault="00560EA7" w:rsidP="00600F37">
            <w:pPr>
              <w:jc w:val="right"/>
            </w:pPr>
            <w:r>
              <w:t>494,2</w:t>
            </w:r>
          </w:p>
        </w:tc>
        <w:tc>
          <w:tcPr>
            <w:tcW w:w="1581" w:type="dxa"/>
            <w:gridSpan w:val="2"/>
            <w:shd w:val="clear" w:color="auto" w:fill="auto"/>
            <w:vAlign w:val="bottom"/>
            <w:hideMark/>
          </w:tcPr>
          <w:p w:rsidR="00560EA7" w:rsidRDefault="00560EA7" w:rsidP="00600F37">
            <w:pPr>
              <w:jc w:val="right"/>
            </w:pPr>
            <w:r>
              <w:t> </w:t>
            </w:r>
          </w:p>
        </w:tc>
        <w:tc>
          <w:tcPr>
            <w:tcW w:w="1585" w:type="dxa"/>
            <w:shd w:val="clear" w:color="auto" w:fill="auto"/>
            <w:vAlign w:val="bottom"/>
            <w:hideMark/>
          </w:tcPr>
          <w:p w:rsidR="00560EA7" w:rsidRDefault="00560EA7" w:rsidP="00600F37">
            <w:pPr>
              <w:jc w:val="right"/>
            </w:pPr>
            <w:r>
              <w:t> </w:t>
            </w:r>
          </w:p>
        </w:tc>
      </w:tr>
      <w:tr w:rsidR="00560EA7" w:rsidTr="00560EA7">
        <w:trPr>
          <w:cantSplit/>
        </w:trPr>
        <w:tc>
          <w:tcPr>
            <w:tcW w:w="2594" w:type="dxa"/>
            <w:shd w:val="clear" w:color="auto" w:fill="auto"/>
            <w:noWrap/>
            <w:hideMark/>
          </w:tcPr>
          <w:p w:rsidR="00560EA7" w:rsidRDefault="00560EA7" w:rsidP="00600F37">
            <w:pPr>
              <w:jc w:val="center"/>
            </w:pPr>
            <w:r>
              <w:t xml:space="preserve">2 02 30024 04 0035 151 </w:t>
            </w:r>
          </w:p>
        </w:tc>
        <w:tc>
          <w:tcPr>
            <w:tcW w:w="7448" w:type="dxa"/>
            <w:shd w:val="clear" w:color="auto" w:fill="auto"/>
            <w:hideMark/>
          </w:tcPr>
          <w:p w:rsidR="00560EA7" w:rsidRDefault="00560EA7" w:rsidP="00600F37">
            <w:r>
              <w:t>Субвенции бюджетам городских округов области на организацию осуществления органами местного самоуправления отдельных государственных полномочий по предоставлению субсидии частным дошкольным образовательным организациям на возмещение затрат на обеспечение образовательной деятельности</w:t>
            </w:r>
          </w:p>
        </w:tc>
        <w:tc>
          <w:tcPr>
            <w:tcW w:w="1578" w:type="dxa"/>
            <w:shd w:val="clear" w:color="auto" w:fill="auto"/>
            <w:vAlign w:val="bottom"/>
            <w:hideMark/>
          </w:tcPr>
          <w:p w:rsidR="00560EA7" w:rsidRDefault="00560EA7" w:rsidP="00600F37">
            <w:pPr>
              <w:jc w:val="right"/>
            </w:pPr>
            <w:r>
              <w:t>223,3</w:t>
            </w:r>
          </w:p>
        </w:tc>
        <w:tc>
          <w:tcPr>
            <w:tcW w:w="1581" w:type="dxa"/>
            <w:gridSpan w:val="2"/>
            <w:shd w:val="clear" w:color="auto" w:fill="auto"/>
            <w:vAlign w:val="bottom"/>
            <w:hideMark/>
          </w:tcPr>
          <w:p w:rsidR="00560EA7" w:rsidRDefault="00560EA7" w:rsidP="00600F37">
            <w:pPr>
              <w:jc w:val="right"/>
            </w:pPr>
            <w:r>
              <w:t> </w:t>
            </w:r>
          </w:p>
        </w:tc>
        <w:tc>
          <w:tcPr>
            <w:tcW w:w="1585" w:type="dxa"/>
            <w:shd w:val="clear" w:color="auto" w:fill="auto"/>
            <w:vAlign w:val="bottom"/>
            <w:hideMark/>
          </w:tcPr>
          <w:p w:rsidR="00560EA7" w:rsidRDefault="00560EA7" w:rsidP="00600F37">
            <w:pPr>
              <w:jc w:val="right"/>
            </w:pPr>
            <w:r>
              <w:t> </w:t>
            </w:r>
          </w:p>
        </w:tc>
      </w:tr>
      <w:tr w:rsidR="00560EA7" w:rsidTr="00560EA7">
        <w:trPr>
          <w:cantSplit/>
        </w:trPr>
        <w:tc>
          <w:tcPr>
            <w:tcW w:w="2594" w:type="dxa"/>
            <w:shd w:val="clear" w:color="auto" w:fill="auto"/>
            <w:noWrap/>
            <w:hideMark/>
          </w:tcPr>
          <w:p w:rsidR="00560EA7" w:rsidRDefault="00560EA7" w:rsidP="00600F37">
            <w:pPr>
              <w:jc w:val="center"/>
            </w:pPr>
            <w:r>
              <w:lastRenderedPageBreak/>
              <w:t xml:space="preserve">2 02 30024 04 0036 151 </w:t>
            </w:r>
          </w:p>
        </w:tc>
        <w:tc>
          <w:tcPr>
            <w:tcW w:w="7448" w:type="dxa"/>
            <w:shd w:val="clear" w:color="auto" w:fill="auto"/>
            <w:hideMark/>
          </w:tcPr>
          <w:p w:rsidR="00560EA7" w:rsidRDefault="00560EA7" w:rsidP="00600F37">
            <w:r>
              <w:t>Субвенции бюджетам городских округов области на осуществление органами местного самоуправления отдельных государственных полномочий по предоставлению субсидии частным дошкольным образовательным организациям на возмещение затрат на обеспечение образовательной деятельности</w:t>
            </w:r>
          </w:p>
        </w:tc>
        <w:tc>
          <w:tcPr>
            <w:tcW w:w="1578" w:type="dxa"/>
            <w:shd w:val="clear" w:color="auto" w:fill="auto"/>
            <w:vAlign w:val="bottom"/>
            <w:hideMark/>
          </w:tcPr>
          <w:p w:rsidR="00560EA7" w:rsidRDefault="00560EA7" w:rsidP="00600F37">
            <w:pPr>
              <w:jc w:val="right"/>
            </w:pPr>
            <w:r>
              <w:t>22 336,2</w:t>
            </w:r>
          </w:p>
        </w:tc>
        <w:tc>
          <w:tcPr>
            <w:tcW w:w="1581" w:type="dxa"/>
            <w:gridSpan w:val="2"/>
            <w:shd w:val="clear" w:color="auto" w:fill="auto"/>
            <w:vAlign w:val="bottom"/>
            <w:hideMark/>
          </w:tcPr>
          <w:p w:rsidR="00560EA7" w:rsidRDefault="00560EA7" w:rsidP="00600F37">
            <w:pPr>
              <w:jc w:val="right"/>
            </w:pPr>
            <w:r>
              <w:t> </w:t>
            </w:r>
          </w:p>
        </w:tc>
        <w:tc>
          <w:tcPr>
            <w:tcW w:w="1585" w:type="dxa"/>
            <w:shd w:val="clear" w:color="auto" w:fill="auto"/>
            <w:vAlign w:val="bottom"/>
            <w:hideMark/>
          </w:tcPr>
          <w:p w:rsidR="00560EA7" w:rsidRDefault="00560EA7" w:rsidP="00600F37">
            <w:pPr>
              <w:jc w:val="right"/>
            </w:pPr>
            <w:r>
              <w:t> </w:t>
            </w:r>
          </w:p>
        </w:tc>
      </w:tr>
      <w:tr w:rsidR="00560EA7" w:rsidTr="00560EA7">
        <w:trPr>
          <w:cantSplit/>
        </w:trPr>
        <w:tc>
          <w:tcPr>
            <w:tcW w:w="2594" w:type="dxa"/>
            <w:shd w:val="clear" w:color="auto" w:fill="auto"/>
            <w:noWrap/>
            <w:hideMark/>
          </w:tcPr>
          <w:p w:rsidR="00560EA7" w:rsidRDefault="00560EA7" w:rsidP="00600F37">
            <w:pPr>
              <w:jc w:val="center"/>
            </w:pPr>
            <w:r>
              <w:t xml:space="preserve">2 02 30024 04 0037 151 </w:t>
            </w:r>
          </w:p>
        </w:tc>
        <w:tc>
          <w:tcPr>
            <w:tcW w:w="7448" w:type="dxa"/>
            <w:shd w:val="clear" w:color="auto" w:fill="auto"/>
            <w:hideMark/>
          </w:tcPr>
          <w:p w:rsidR="00560EA7" w:rsidRDefault="00560EA7" w:rsidP="00600F37">
            <w:r>
              <w:t>Субвенции бюджетам городских округов области на финансовое обеспечение образовательной деятельности муниципальных дошкольных образовательных организаций</w:t>
            </w:r>
          </w:p>
        </w:tc>
        <w:tc>
          <w:tcPr>
            <w:tcW w:w="1578" w:type="dxa"/>
            <w:shd w:val="clear" w:color="auto" w:fill="auto"/>
            <w:vAlign w:val="bottom"/>
            <w:hideMark/>
          </w:tcPr>
          <w:p w:rsidR="00560EA7" w:rsidRDefault="00560EA7" w:rsidP="00600F37">
            <w:pPr>
              <w:jc w:val="right"/>
            </w:pPr>
            <w:r>
              <w:t>1 491 400,9</w:t>
            </w:r>
          </w:p>
        </w:tc>
        <w:tc>
          <w:tcPr>
            <w:tcW w:w="1581" w:type="dxa"/>
            <w:gridSpan w:val="2"/>
            <w:shd w:val="clear" w:color="auto" w:fill="auto"/>
            <w:vAlign w:val="bottom"/>
            <w:hideMark/>
          </w:tcPr>
          <w:p w:rsidR="00560EA7" w:rsidRDefault="00560EA7" w:rsidP="00600F37">
            <w:pPr>
              <w:jc w:val="right"/>
            </w:pPr>
            <w:r>
              <w:t>1 454 191,4</w:t>
            </w:r>
          </w:p>
        </w:tc>
        <w:tc>
          <w:tcPr>
            <w:tcW w:w="1585" w:type="dxa"/>
            <w:shd w:val="clear" w:color="auto" w:fill="auto"/>
            <w:vAlign w:val="bottom"/>
            <w:hideMark/>
          </w:tcPr>
          <w:p w:rsidR="00560EA7" w:rsidRDefault="00560EA7" w:rsidP="00600F37">
            <w:pPr>
              <w:jc w:val="right"/>
            </w:pPr>
            <w:r>
              <w:t>1 530 280,9</w:t>
            </w:r>
          </w:p>
        </w:tc>
      </w:tr>
      <w:tr w:rsidR="00560EA7" w:rsidTr="00560EA7">
        <w:trPr>
          <w:cantSplit/>
        </w:trPr>
        <w:tc>
          <w:tcPr>
            <w:tcW w:w="2594" w:type="dxa"/>
            <w:shd w:val="clear" w:color="auto" w:fill="auto"/>
            <w:noWrap/>
            <w:hideMark/>
          </w:tcPr>
          <w:p w:rsidR="00560EA7" w:rsidRDefault="00560EA7" w:rsidP="00600F37">
            <w:pPr>
              <w:jc w:val="center"/>
            </w:pPr>
            <w:r>
              <w:t xml:space="preserve">2 02 30024 04 0038 151 </w:t>
            </w:r>
          </w:p>
        </w:tc>
        <w:tc>
          <w:tcPr>
            <w:tcW w:w="7448" w:type="dxa"/>
            <w:shd w:val="clear" w:color="auto" w:fill="auto"/>
            <w:hideMark/>
          </w:tcPr>
          <w:p w:rsidR="00560EA7" w:rsidRDefault="00560EA7" w:rsidP="00600F37">
            <w:r>
              <w:t>Субвенции бюджетам городских округов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 содержанию и ремонту пустующих жилых помещений, закрепленных за детьми-сиротами и детьми, оставшимися без попечения родителей</w:t>
            </w:r>
          </w:p>
        </w:tc>
        <w:tc>
          <w:tcPr>
            <w:tcW w:w="1578" w:type="dxa"/>
            <w:shd w:val="clear" w:color="auto" w:fill="auto"/>
            <w:vAlign w:val="bottom"/>
            <w:hideMark/>
          </w:tcPr>
          <w:p w:rsidR="00560EA7" w:rsidRDefault="00560EA7" w:rsidP="00600F37">
            <w:pPr>
              <w:jc w:val="right"/>
            </w:pPr>
            <w:r>
              <w:t>696,3</w:t>
            </w:r>
          </w:p>
        </w:tc>
        <w:tc>
          <w:tcPr>
            <w:tcW w:w="1581" w:type="dxa"/>
            <w:gridSpan w:val="2"/>
            <w:shd w:val="clear" w:color="auto" w:fill="auto"/>
            <w:vAlign w:val="bottom"/>
            <w:hideMark/>
          </w:tcPr>
          <w:p w:rsidR="00560EA7" w:rsidRDefault="00560EA7" w:rsidP="00600F37">
            <w:pPr>
              <w:jc w:val="right"/>
            </w:pPr>
            <w:r>
              <w:t>696,3</w:t>
            </w:r>
          </w:p>
        </w:tc>
        <w:tc>
          <w:tcPr>
            <w:tcW w:w="1585" w:type="dxa"/>
            <w:shd w:val="clear" w:color="auto" w:fill="auto"/>
            <w:vAlign w:val="bottom"/>
            <w:hideMark/>
          </w:tcPr>
          <w:p w:rsidR="00560EA7" w:rsidRDefault="00560EA7" w:rsidP="00600F37">
            <w:pPr>
              <w:jc w:val="right"/>
            </w:pPr>
            <w:r>
              <w:t>696,3</w:t>
            </w:r>
          </w:p>
        </w:tc>
      </w:tr>
      <w:tr w:rsidR="00560EA7" w:rsidTr="00560EA7">
        <w:trPr>
          <w:cantSplit/>
        </w:trPr>
        <w:tc>
          <w:tcPr>
            <w:tcW w:w="2594" w:type="dxa"/>
            <w:shd w:val="clear" w:color="auto" w:fill="auto"/>
            <w:noWrap/>
            <w:hideMark/>
          </w:tcPr>
          <w:p w:rsidR="00560EA7" w:rsidRDefault="00560EA7" w:rsidP="00600F37">
            <w:pPr>
              <w:jc w:val="center"/>
            </w:pPr>
            <w:r>
              <w:t xml:space="preserve">2 02 30024 04 0039 151 </w:t>
            </w:r>
          </w:p>
        </w:tc>
        <w:tc>
          <w:tcPr>
            <w:tcW w:w="7448" w:type="dxa"/>
            <w:shd w:val="clear" w:color="auto" w:fill="auto"/>
            <w:hideMark/>
          </w:tcPr>
          <w:p w:rsidR="00560EA7" w:rsidRDefault="00560EA7" w:rsidP="00600F37">
            <w:r>
              <w:t>Субвенции бюджетам городских округов области на 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w:t>
            </w:r>
          </w:p>
        </w:tc>
        <w:tc>
          <w:tcPr>
            <w:tcW w:w="1578" w:type="dxa"/>
            <w:shd w:val="clear" w:color="auto" w:fill="auto"/>
            <w:vAlign w:val="bottom"/>
            <w:hideMark/>
          </w:tcPr>
          <w:p w:rsidR="00560EA7" w:rsidRDefault="00560EA7" w:rsidP="00600F37">
            <w:pPr>
              <w:jc w:val="right"/>
            </w:pPr>
            <w:r>
              <w:t>71,4</w:t>
            </w:r>
          </w:p>
        </w:tc>
        <w:tc>
          <w:tcPr>
            <w:tcW w:w="1581" w:type="dxa"/>
            <w:gridSpan w:val="2"/>
            <w:shd w:val="clear" w:color="auto" w:fill="auto"/>
            <w:vAlign w:val="bottom"/>
            <w:hideMark/>
          </w:tcPr>
          <w:p w:rsidR="00560EA7" w:rsidRDefault="00560EA7" w:rsidP="00600F37">
            <w:pPr>
              <w:jc w:val="right"/>
            </w:pPr>
            <w:r>
              <w:t>71,4</w:t>
            </w:r>
          </w:p>
        </w:tc>
        <w:tc>
          <w:tcPr>
            <w:tcW w:w="1585" w:type="dxa"/>
            <w:shd w:val="clear" w:color="auto" w:fill="auto"/>
            <w:vAlign w:val="bottom"/>
            <w:hideMark/>
          </w:tcPr>
          <w:p w:rsidR="00560EA7" w:rsidRDefault="00560EA7" w:rsidP="00600F37">
            <w:pPr>
              <w:jc w:val="right"/>
            </w:pPr>
            <w:r>
              <w:t>71,4</w:t>
            </w:r>
          </w:p>
        </w:tc>
      </w:tr>
      <w:tr w:rsidR="00560EA7" w:rsidTr="00560EA7">
        <w:trPr>
          <w:cantSplit/>
        </w:trPr>
        <w:tc>
          <w:tcPr>
            <w:tcW w:w="2594" w:type="dxa"/>
            <w:shd w:val="clear" w:color="auto" w:fill="auto"/>
            <w:noWrap/>
            <w:hideMark/>
          </w:tcPr>
          <w:p w:rsidR="00560EA7" w:rsidRDefault="00560EA7" w:rsidP="00600F37">
            <w:pPr>
              <w:jc w:val="center"/>
            </w:pPr>
            <w:r>
              <w:t xml:space="preserve">2 02 30024 04 0040 151 </w:t>
            </w:r>
          </w:p>
        </w:tc>
        <w:tc>
          <w:tcPr>
            <w:tcW w:w="7448" w:type="dxa"/>
            <w:shd w:val="clear" w:color="auto" w:fill="auto"/>
            <w:hideMark/>
          </w:tcPr>
          <w:p w:rsidR="00560EA7" w:rsidRDefault="00560EA7" w:rsidP="00600F37">
            <w:r>
              <w:t>Субвенции бюджетам городских округов области на проведение мероприятий по отлову и содержанию безнадзорных животных</w:t>
            </w:r>
          </w:p>
        </w:tc>
        <w:tc>
          <w:tcPr>
            <w:tcW w:w="1578" w:type="dxa"/>
            <w:shd w:val="clear" w:color="auto" w:fill="auto"/>
            <w:vAlign w:val="bottom"/>
            <w:hideMark/>
          </w:tcPr>
          <w:p w:rsidR="00560EA7" w:rsidRDefault="00560EA7" w:rsidP="00600F37">
            <w:pPr>
              <w:jc w:val="right"/>
            </w:pPr>
            <w:r>
              <w:t>4 685,1</w:t>
            </w:r>
          </w:p>
        </w:tc>
        <w:tc>
          <w:tcPr>
            <w:tcW w:w="1581" w:type="dxa"/>
            <w:gridSpan w:val="2"/>
            <w:shd w:val="clear" w:color="auto" w:fill="auto"/>
            <w:vAlign w:val="bottom"/>
            <w:hideMark/>
          </w:tcPr>
          <w:p w:rsidR="00560EA7" w:rsidRDefault="00560EA7" w:rsidP="00600F37">
            <w:pPr>
              <w:jc w:val="right"/>
            </w:pPr>
            <w:r>
              <w:t>4 685,1</w:t>
            </w:r>
          </w:p>
        </w:tc>
        <w:tc>
          <w:tcPr>
            <w:tcW w:w="1585" w:type="dxa"/>
            <w:shd w:val="clear" w:color="auto" w:fill="auto"/>
            <w:vAlign w:val="bottom"/>
            <w:hideMark/>
          </w:tcPr>
          <w:p w:rsidR="00560EA7" w:rsidRDefault="00560EA7" w:rsidP="00600F37">
            <w:pPr>
              <w:jc w:val="right"/>
            </w:pPr>
            <w:r>
              <w:t>4 685,1</w:t>
            </w:r>
          </w:p>
        </w:tc>
      </w:tr>
      <w:tr w:rsidR="00560EA7" w:rsidTr="00560EA7">
        <w:trPr>
          <w:cantSplit/>
        </w:trPr>
        <w:tc>
          <w:tcPr>
            <w:tcW w:w="2594" w:type="dxa"/>
            <w:shd w:val="clear" w:color="auto" w:fill="auto"/>
            <w:noWrap/>
            <w:hideMark/>
          </w:tcPr>
          <w:p w:rsidR="00560EA7" w:rsidRDefault="00560EA7" w:rsidP="00600F37">
            <w:pPr>
              <w:jc w:val="center"/>
            </w:pPr>
            <w:r>
              <w:t xml:space="preserve">2 02 35120 04 0000 151 </w:t>
            </w:r>
          </w:p>
        </w:tc>
        <w:tc>
          <w:tcPr>
            <w:tcW w:w="7448" w:type="dxa"/>
            <w:shd w:val="clear" w:color="auto" w:fill="auto"/>
            <w:hideMark/>
          </w:tcPr>
          <w:p w:rsidR="00560EA7" w:rsidRDefault="00560EA7" w:rsidP="00600F37">
            <w:r>
              <w:t>Субвенции бюджетам городских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78" w:type="dxa"/>
            <w:shd w:val="clear" w:color="auto" w:fill="auto"/>
            <w:vAlign w:val="bottom"/>
            <w:hideMark/>
          </w:tcPr>
          <w:p w:rsidR="00560EA7" w:rsidRDefault="00560EA7" w:rsidP="00600F37">
            <w:pPr>
              <w:jc w:val="right"/>
            </w:pPr>
            <w:r>
              <w:t>876,9</w:t>
            </w:r>
          </w:p>
        </w:tc>
        <w:tc>
          <w:tcPr>
            <w:tcW w:w="1581" w:type="dxa"/>
            <w:gridSpan w:val="2"/>
            <w:shd w:val="clear" w:color="auto" w:fill="auto"/>
            <w:vAlign w:val="bottom"/>
            <w:hideMark/>
          </w:tcPr>
          <w:p w:rsidR="00560EA7" w:rsidRDefault="00560EA7" w:rsidP="00600F37">
            <w:pPr>
              <w:jc w:val="right"/>
            </w:pPr>
            <w:r>
              <w:t> </w:t>
            </w:r>
          </w:p>
        </w:tc>
        <w:tc>
          <w:tcPr>
            <w:tcW w:w="1585" w:type="dxa"/>
            <w:shd w:val="clear" w:color="auto" w:fill="auto"/>
            <w:vAlign w:val="bottom"/>
            <w:hideMark/>
          </w:tcPr>
          <w:p w:rsidR="00560EA7" w:rsidRDefault="00560EA7" w:rsidP="00600F37">
            <w:pPr>
              <w:jc w:val="right"/>
            </w:pPr>
            <w:r>
              <w:t> </w:t>
            </w:r>
          </w:p>
        </w:tc>
      </w:tr>
      <w:tr w:rsidR="00560EA7" w:rsidTr="00560EA7">
        <w:trPr>
          <w:cantSplit/>
        </w:trPr>
        <w:tc>
          <w:tcPr>
            <w:tcW w:w="2594" w:type="dxa"/>
            <w:shd w:val="clear" w:color="auto" w:fill="auto"/>
            <w:noWrap/>
            <w:hideMark/>
          </w:tcPr>
          <w:p w:rsidR="00560EA7" w:rsidRDefault="00560EA7" w:rsidP="00600F37">
            <w:pPr>
              <w:jc w:val="center"/>
            </w:pPr>
            <w:r>
              <w:t xml:space="preserve">2 02 40000 00 0000 151 </w:t>
            </w:r>
          </w:p>
        </w:tc>
        <w:tc>
          <w:tcPr>
            <w:tcW w:w="7448" w:type="dxa"/>
            <w:shd w:val="clear" w:color="auto" w:fill="auto"/>
            <w:hideMark/>
          </w:tcPr>
          <w:p w:rsidR="00560EA7" w:rsidRDefault="00560EA7" w:rsidP="00600F37">
            <w:r>
              <w:t xml:space="preserve">Иные межбюджетные трансферты  </w:t>
            </w:r>
          </w:p>
        </w:tc>
        <w:tc>
          <w:tcPr>
            <w:tcW w:w="1578" w:type="dxa"/>
            <w:shd w:val="clear" w:color="auto" w:fill="auto"/>
            <w:vAlign w:val="bottom"/>
            <w:hideMark/>
          </w:tcPr>
          <w:p w:rsidR="00560EA7" w:rsidRDefault="00560EA7" w:rsidP="00600F37">
            <w:pPr>
              <w:jc w:val="right"/>
            </w:pPr>
            <w:r>
              <w:t>396 470,7</w:t>
            </w:r>
          </w:p>
        </w:tc>
        <w:tc>
          <w:tcPr>
            <w:tcW w:w="1581" w:type="dxa"/>
            <w:gridSpan w:val="2"/>
            <w:shd w:val="clear" w:color="auto" w:fill="auto"/>
            <w:vAlign w:val="bottom"/>
            <w:hideMark/>
          </w:tcPr>
          <w:p w:rsidR="00560EA7" w:rsidRDefault="00560EA7" w:rsidP="00600F37">
            <w:pPr>
              <w:jc w:val="right"/>
            </w:pPr>
            <w:r>
              <w:t>430 162,9</w:t>
            </w:r>
          </w:p>
        </w:tc>
        <w:tc>
          <w:tcPr>
            <w:tcW w:w="1585" w:type="dxa"/>
            <w:shd w:val="clear" w:color="auto" w:fill="auto"/>
            <w:vAlign w:val="bottom"/>
            <w:hideMark/>
          </w:tcPr>
          <w:p w:rsidR="00560EA7" w:rsidRDefault="00560EA7" w:rsidP="00600F37">
            <w:pPr>
              <w:jc w:val="right"/>
            </w:pPr>
            <w:r>
              <w:t> </w:t>
            </w:r>
          </w:p>
        </w:tc>
      </w:tr>
      <w:tr w:rsidR="00560EA7" w:rsidTr="00560EA7">
        <w:trPr>
          <w:cantSplit/>
        </w:trPr>
        <w:tc>
          <w:tcPr>
            <w:tcW w:w="2594" w:type="dxa"/>
            <w:shd w:val="clear" w:color="auto" w:fill="auto"/>
            <w:noWrap/>
            <w:hideMark/>
          </w:tcPr>
          <w:p w:rsidR="00560EA7" w:rsidRDefault="00560EA7" w:rsidP="00600F37">
            <w:pPr>
              <w:jc w:val="center"/>
            </w:pPr>
            <w:r>
              <w:t xml:space="preserve">2 02 45154 04 0000 151 </w:t>
            </w:r>
          </w:p>
        </w:tc>
        <w:tc>
          <w:tcPr>
            <w:tcW w:w="7448" w:type="dxa"/>
            <w:shd w:val="clear" w:color="auto" w:fill="auto"/>
            <w:hideMark/>
          </w:tcPr>
          <w:p w:rsidR="00560EA7" w:rsidRDefault="00560EA7" w:rsidP="00600F37">
            <w:r>
              <w:t>Межбюджетные трансферты, передаваемые бюджетам городских округов на реализацию мероприятий по подготовке и проведению чемпионата мира по футболу в 2018 году в Российской Федерации в целях строительства и/или реконструкции спортивных объектов, а также развития метрополитенов в г. Санкт-Петербурге и г. Нижнем Новгороде</w:t>
            </w:r>
          </w:p>
        </w:tc>
        <w:tc>
          <w:tcPr>
            <w:tcW w:w="1578" w:type="dxa"/>
            <w:shd w:val="clear" w:color="auto" w:fill="auto"/>
            <w:vAlign w:val="bottom"/>
            <w:hideMark/>
          </w:tcPr>
          <w:p w:rsidR="00560EA7" w:rsidRDefault="00560EA7" w:rsidP="00600F37">
            <w:pPr>
              <w:jc w:val="right"/>
            </w:pPr>
            <w:r>
              <w:t>99 800,0</w:t>
            </w:r>
          </w:p>
        </w:tc>
        <w:tc>
          <w:tcPr>
            <w:tcW w:w="1581" w:type="dxa"/>
            <w:gridSpan w:val="2"/>
            <w:shd w:val="clear" w:color="auto" w:fill="auto"/>
            <w:vAlign w:val="bottom"/>
            <w:hideMark/>
          </w:tcPr>
          <w:p w:rsidR="00560EA7" w:rsidRDefault="00560EA7" w:rsidP="00600F37">
            <w:pPr>
              <w:jc w:val="right"/>
            </w:pPr>
            <w:r>
              <w:t> </w:t>
            </w:r>
          </w:p>
        </w:tc>
        <w:tc>
          <w:tcPr>
            <w:tcW w:w="1585" w:type="dxa"/>
            <w:shd w:val="clear" w:color="auto" w:fill="auto"/>
            <w:vAlign w:val="bottom"/>
            <w:hideMark/>
          </w:tcPr>
          <w:p w:rsidR="00560EA7" w:rsidRDefault="00560EA7" w:rsidP="00600F37">
            <w:pPr>
              <w:jc w:val="right"/>
            </w:pPr>
            <w:r>
              <w:t> </w:t>
            </w:r>
          </w:p>
        </w:tc>
      </w:tr>
      <w:tr w:rsidR="00560EA7" w:rsidTr="00560EA7">
        <w:trPr>
          <w:cantSplit/>
        </w:trPr>
        <w:tc>
          <w:tcPr>
            <w:tcW w:w="2594" w:type="dxa"/>
            <w:shd w:val="clear" w:color="auto" w:fill="auto"/>
            <w:noWrap/>
            <w:hideMark/>
          </w:tcPr>
          <w:p w:rsidR="00560EA7" w:rsidRDefault="00560EA7" w:rsidP="00600F37">
            <w:pPr>
              <w:jc w:val="center"/>
            </w:pPr>
            <w:r>
              <w:lastRenderedPageBreak/>
              <w:t xml:space="preserve">2 02 45159 04 0000 151 </w:t>
            </w:r>
          </w:p>
        </w:tc>
        <w:tc>
          <w:tcPr>
            <w:tcW w:w="7448" w:type="dxa"/>
            <w:shd w:val="clear" w:color="auto" w:fill="auto"/>
            <w:hideMark/>
          </w:tcPr>
          <w:p w:rsidR="00560EA7" w:rsidRDefault="00560EA7" w:rsidP="00600F37">
            <w:r>
              <w:t>Межбюджетные трансферты, передаваемые бюджетам городских округов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578" w:type="dxa"/>
            <w:shd w:val="clear" w:color="auto" w:fill="auto"/>
            <w:vAlign w:val="bottom"/>
            <w:hideMark/>
          </w:tcPr>
          <w:p w:rsidR="00560EA7" w:rsidRDefault="00560EA7" w:rsidP="00600F37">
            <w:pPr>
              <w:jc w:val="right"/>
            </w:pPr>
            <w:r>
              <w:t>201 240,7</w:t>
            </w:r>
          </w:p>
        </w:tc>
        <w:tc>
          <w:tcPr>
            <w:tcW w:w="1581" w:type="dxa"/>
            <w:gridSpan w:val="2"/>
            <w:shd w:val="clear" w:color="auto" w:fill="auto"/>
            <w:vAlign w:val="bottom"/>
            <w:hideMark/>
          </w:tcPr>
          <w:p w:rsidR="00560EA7" w:rsidRDefault="00560EA7" w:rsidP="00600F37">
            <w:pPr>
              <w:jc w:val="right"/>
            </w:pPr>
            <w:r>
              <w:t>382 845,0</w:t>
            </w:r>
          </w:p>
        </w:tc>
        <w:tc>
          <w:tcPr>
            <w:tcW w:w="1585" w:type="dxa"/>
            <w:shd w:val="clear" w:color="auto" w:fill="auto"/>
            <w:vAlign w:val="bottom"/>
            <w:hideMark/>
          </w:tcPr>
          <w:p w:rsidR="00560EA7" w:rsidRDefault="00560EA7" w:rsidP="00600F37">
            <w:pPr>
              <w:jc w:val="right"/>
            </w:pPr>
            <w:r>
              <w:t> </w:t>
            </w:r>
          </w:p>
        </w:tc>
      </w:tr>
      <w:tr w:rsidR="00560EA7" w:rsidTr="00560EA7">
        <w:trPr>
          <w:cantSplit/>
        </w:trPr>
        <w:tc>
          <w:tcPr>
            <w:tcW w:w="2594" w:type="dxa"/>
            <w:shd w:val="clear" w:color="auto" w:fill="auto"/>
            <w:noWrap/>
            <w:hideMark/>
          </w:tcPr>
          <w:p w:rsidR="00560EA7" w:rsidRDefault="00560EA7" w:rsidP="00600F37">
            <w:pPr>
              <w:jc w:val="center"/>
            </w:pPr>
            <w:r>
              <w:t xml:space="preserve">2 02 49999 04 0012 151 </w:t>
            </w:r>
          </w:p>
        </w:tc>
        <w:tc>
          <w:tcPr>
            <w:tcW w:w="7448" w:type="dxa"/>
            <w:shd w:val="clear" w:color="auto" w:fill="auto"/>
            <w:hideMark/>
          </w:tcPr>
          <w:p w:rsidR="00560EA7" w:rsidRDefault="00560EA7" w:rsidP="00600F37">
            <w:r>
              <w:t>Межбюджетные трансферты бюджетам городских округов области в целях проведения работ по благоустройству набережной и строительству эллингов, а также для благоустройства пешеходной зоны</w:t>
            </w:r>
          </w:p>
        </w:tc>
        <w:tc>
          <w:tcPr>
            <w:tcW w:w="1578" w:type="dxa"/>
            <w:shd w:val="clear" w:color="auto" w:fill="auto"/>
            <w:vAlign w:val="bottom"/>
            <w:hideMark/>
          </w:tcPr>
          <w:p w:rsidR="00560EA7" w:rsidRDefault="00560EA7" w:rsidP="00600F37">
            <w:pPr>
              <w:jc w:val="right"/>
            </w:pPr>
            <w:r>
              <w:t>68 011,6</w:t>
            </w:r>
          </w:p>
        </w:tc>
        <w:tc>
          <w:tcPr>
            <w:tcW w:w="1581" w:type="dxa"/>
            <w:gridSpan w:val="2"/>
            <w:shd w:val="clear" w:color="auto" w:fill="auto"/>
            <w:vAlign w:val="bottom"/>
            <w:hideMark/>
          </w:tcPr>
          <w:p w:rsidR="00560EA7" w:rsidRDefault="00560EA7" w:rsidP="00600F37">
            <w:pPr>
              <w:jc w:val="right"/>
            </w:pPr>
            <w:r>
              <w:t> </w:t>
            </w:r>
          </w:p>
        </w:tc>
        <w:tc>
          <w:tcPr>
            <w:tcW w:w="1585" w:type="dxa"/>
            <w:shd w:val="clear" w:color="auto" w:fill="auto"/>
            <w:vAlign w:val="bottom"/>
            <w:hideMark/>
          </w:tcPr>
          <w:p w:rsidR="00560EA7" w:rsidRDefault="00560EA7" w:rsidP="00600F37">
            <w:pPr>
              <w:jc w:val="right"/>
            </w:pPr>
            <w:r>
              <w:t> </w:t>
            </w:r>
          </w:p>
        </w:tc>
      </w:tr>
      <w:tr w:rsidR="00560EA7" w:rsidTr="00560EA7">
        <w:trPr>
          <w:cantSplit/>
        </w:trPr>
        <w:tc>
          <w:tcPr>
            <w:tcW w:w="2594" w:type="dxa"/>
            <w:shd w:val="clear" w:color="auto" w:fill="auto"/>
            <w:noWrap/>
            <w:hideMark/>
          </w:tcPr>
          <w:p w:rsidR="00560EA7" w:rsidRDefault="00560EA7" w:rsidP="00600F37">
            <w:pPr>
              <w:jc w:val="center"/>
            </w:pPr>
            <w:r>
              <w:t xml:space="preserve">2 02 49999 04 0013 151 </w:t>
            </w:r>
          </w:p>
        </w:tc>
        <w:tc>
          <w:tcPr>
            <w:tcW w:w="7448" w:type="dxa"/>
            <w:shd w:val="clear" w:color="auto" w:fill="auto"/>
            <w:hideMark/>
          </w:tcPr>
          <w:p w:rsidR="00560EA7" w:rsidRDefault="00560EA7" w:rsidP="00600F37">
            <w:r>
              <w:t>Межбюджетные трансферты, передаваемые бюджетам городских округов области в целях обеспечения надлежащего осуществления полномочий по решению вопросов местного значения</w:t>
            </w:r>
          </w:p>
        </w:tc>
        <w:tc>
          <w:tcPr>
            <w:tcW w:w="1578" w:type="dxa"/>
            <w:shd w:val="clear" w:color="auto" w:fill="auto"/>
            <w:vAlign w:val="bottom"/>
            <w:hideMark/>
          </w:tcPr>
          <w:p w:rsidR="00560EA7" w:rsidRDefault="00560EA7" w:rsidP="00600F37">
            <w:pPr>
              <w:jc w:val="right"/>
            </w:pPr>
            <w:r>
              <w:t>2 546,0</w:t>
            </w:r>
          </w:p>
        </w:tc>
        <w:tc>
          <w:tcPr>
            <w:tcW w:w="1581" w:type="dxa"/>
            <w:gridSpan w:val="2"/>
            <w:shd w:val="clear" w:color="auto" w:fill="auto"/>
            <w:vAlign w:val="bottom"/>
            <w:hideMark/>
          </w:tcPr>
          <w:p w:rsidR="00560EA7" w:rsidRDefault="00560EA7" w:rsidP="00600F37">
            <w:pPr>
              <w:jc w:val="right"/>
            </w:pPr>
            <w:r>
              <w:t> </w:t>
            </w:r>
          </w:p>
        </w:tc>
        <w:tc>
          <w:tcPr>
            <w:tcW w:w="1585" w:type="dxa"/>
            <w:shd w:val="clear" w:color="auto" w:fill="auto"/>
            <w:vAlign w:val="bottom"/>
            <w:hideMark/>
          </w:tcPr>
          <w:p w:rsidR="00560EA7" w:rsidRDefault="00560EA7" w:rsidP="00600F37">
            <w:pPr>
              <w:jc w:val="right"/>
            </w:pPr>
            <w:r>
              <w:t> </w:t>
            </w:r>
          </w:p>
        </w:tc>
      </w:tr>
      <w:tr w:rsidR="00560EA7" w:rsidTr="00560EA7">
        <w:trPr>
          <w:cantSplit/>
        </w:trPr>
        <w:tc>
          <w:tcPr>
            <w:tcW w:w="2594" w:type="dxa"/>
            <w:shd w:val="clear" w:color="auto" w:fill="auto"/>
            <w:noWrap/>
            <w:hideMark/>
          </w:tcPr>
          <w:p w:rsidR="00560EA7" w:rsidRDefault="00560EA7" w:rsidP="00600F37">
            <w:pPr>
              <w:jc w:val="center"/>
            </w:pPr>
            <w:r>
              <w:t xml:space="preserve">2 02 49999 04 0016 151 </w:t>
            </w:r>
          </w:p>
        </w:tc>
        <w:tc>
          <w:tcPr>
            <w:tcW w:w="7448" w:type="dxa"/>
            <w:shd w:val="clear" w:color="auto" w:fill="auto"/>
            <w:hideMark/>
          </w:tcPr>
          <w:p w:rsidR="00560EA7" w:rsidRDefault="00560EA7" w:rsidP="00600F37">
            <w:r>
              <w:t>Межбюджетные трансферты, передаваемые бюджетам  городских округов области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областного бюджета)</w:t>
            </w:r>
          </w:p>
        </w:tc>
        <w:tc>
          <w:tcPr>
            <w:tcW w:w="1578" w:type="dxa"/>
            <w:shd w:val="clear" w:color="auto" w:fill="auto"/>
            <w:vAlign w:val="bottom"/>
            <w:hideMark/>
          </w:tcPr>
          <w:p w:rsidR="00560EA7" w:rsidRDefault="00560EA7" w:rsidP="00600F37">
            <w:pPr>
              <w:jc w:val="right"/>
            </w:pPr>
            <w:r>
              <w:t>24 872,4</w:t>
            </w:r>
          </w:p>
        </w:tc>
        <w:tc>
          <w:tcPr>
            <w:tcW w:w="1581" w:type="dxa"/>
            <w:gridSpan w:val="2"/>
            <w:shd w:val="clear" w:color="auto" w:fill="auto"/>
            <w:vAlign w:val="bottom"/>
            <w:hideMark/>
          </w:tcPr>
          <w:p w:rsidR="00560EA7" w:rsidRDefault="00560EA7" w:rsidP="00600F37">
            <w:pPr>
              <w:jc w:val="right"/>
            </w:pPr>
            <w:r>
              <w:t>47 317,9</w:t>
            </w:r>
          </w:p>
        </w:tc>
        <w:tc>
          <w:tcPr>
            <w:tcW w:w="1585" w:type="dxa"/>
            <w:shd w:val="clear" w:color="auto" w:fill="auto"/>
            <w:vAlign w:val="bottom"/>
            <w:hideMark/>
          </w:tcPr>
          <w:p w:rsidR="00560EA7" w:rsidRDefault="00560EA7" w:rsidP="00600F37">
            <w:pPr>
              <w:jc w:val="right"/>
            </w:pPr>
            <w:r>
              <w:t> </w:t>
            </w:r>
          </w:p>
        </w:tc>
      </w:tr>
      <w:tr w:rsidR="00560EA7" w:rsidTr="00560EA7">
        <w:trPr>
          <w:cantSplit/>
        </w:trPr>
        <w:tc>
          <w:tcPr>
            <w:tcW w:w="2594" w:type="dxa"/>
            <w:shd w:val="clear" w:color="auto" w:fill="auto"/>
            <w:noWrap/>
            <w:hideMark/>
          </w:tcPr>
          <w:p w:rsidR="00560EA7" w:rsidRDefault="00560EA7" w:rsidP="00600F37">
            <w:pPr>
              <w:jc w:val="center"/>
            </w:pPr>
            <w:r>
              <w:t xml:space="preserve">2 18 00000 00 0000 000 </w:t>
            </w:r>
          </w:p>
        </w:tc>
        <w:tc>
          <w:tcPr>
            <w:tcW w:w="7448" w:type="dxa"/>
            <w:shd w:val="clear" w:color="auto" w:fill="auto"/>
            <w:hideMark/>
          </w:tcPr>
          <w:p w:rsidR="00560EA7" w:rsidRDefault="00560EA7" w:rsidP="00600F37">
            <w: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c>
          <w:tcPr>
            <w:tcW w:w="1578" w:type="dxa"/>
            <w:shd w:val="clear" w:color="auto" w:fill="auto"/>
            <w:vAlign w:val="bottom"/>
            <w:hideMark/>
          </w:tcPr>
          <w:p w:rsidR="00560EA7" w:rsidRDefault="00560EA7" w:rsidP="00600F37">
            <w:pPr>
              <w:jc w:val="right"/>
            </w:pPr>
            <w:r>
              <w:t>12,9</w:t>
            </w:r>
          </w:p>
        </w:tc>
        <w:tc>
          <w:tcPr>
            <w:tcW w:w="1581" w:type="dxa"/>
            <w:gridSpan w:val="2"/>
            <w:shd w:val="clear" w:color="auto" w:fill="auto"/>
            <w:vAlign w:val="bottom"/>
            <w:hideMark/>
          </w:tcPr>
          <w:p w:rsidR="00560EA7" w:rsidRDefault="00560EA7" w:rsidP="00600F37">
            <w:pPr>
              <w:jc w:val="right"/>
            </w:pPr>
            <w:r>
              <w:t> </w:t>
            </w:r>
          </w:p>
        </w:tc>
        <w:tc>
          <w:tcPr>
            <w:tcW w:w="1585" w:type="dxa"/>
            <w:shd w:val="clear" w:color="auto" w:fill="auto"/>
            <w:vAlign w:val="bottom"/>
            <w:hideMark/>
          </w:tcPr>
          <w:p w:rsidR="00560EA7" w:rsidRDefault="00560EA7" w:rsidP="00600F37">
            <w:pPr>
              <w:jc w:val="right"/>
            </w:pPr>
            <w:r>
              <w:t> </w:t>
            </w:r>
          </w:p>
        </w:tc>
      </w:tr>
      <w:tr w:rsidR="00560EA7" w:rsidTr="00560EA7">
        <w:trPr>
          <w:cantSplit/>
        </w:trPr>
        <w:tc>
          <w:tcPr>
            <w:tcW w:w="2594" w:type="dxa"/>
            <w:shd w:val="clear" w:color="auto" w:fill="auto"/>
            <w:noWrap/>
            <w:hideMark/>
          </w:tcPr>
          <w:p w:rsidR="00560EA7" w:rsidRDefault="00560EA7" w:rsidP="00600F37">
            <w:pPr>
              <w:jc w:val="center"/>
            </w:pPr>
            <w:r>
              <w:t xml:space="preserve">2 18 04000 04 0000 180 </w:t>
            </w:r>
          </w:p>
        </w:tc>
        <w:tc>
          <w:tcPr>
            <w:tcW w:w="7448" w:type="dxa"/>
            <w:shd w:val="clear" w:color="auto" w:fill="auto"/>
            <w:hideMark/>
          </w:tcPr>
          <w:p w:rsidR="00560EA7" w:rsidRDefault="00560EA7" w:rsidP="00600F37">
            <w:r>
              <w:t>Доходы бюджетов городских округов от возврата организациями остатков субсидий прошлых лет</w:t>
            </w:r>
          </w:p>
        </w:tc>
        <w:tc>
          <w:tcPr>
            <w:tcW w:w="1578" w:type="dxa"/>
            <w:shd w:val="clear" w:color="auto" w:fill="auto"/>
            <w:vAlign w:val="bottom"/>
            <w:hideMark/>
          </w:tcPr>
          <w:p w:rsidR="00560EA7" w:rsidRDefault="00560EA7" w:rsidP="00600F37">
            <w:pPr>
              <w:jc w:val="right"/>
            </w:pPr>
            <w:r>
              <w:t>12,9</w:t>
            </w:r>
          </w:p>
        </w:tc>
        <w:tc>
          <w:tcPr>
            <w:tcW w:w="1581" w:type="dxa"/>
            <w:gridSpan w:val="2"/>
            <w:shd w:val="clear" w:color="auto" w:fill="auto"/>
            <w:vAlign w:val="bottom"/>
            <w:hideMark/>
          </w:tcPr>
          <w:p w:rsidR="00560EA7" w:rsidRDefault="00560EA7" w:rsidP="00600F37">
            <w:pPr>
              <w:jc w:val="right"/>
            </w:pPr>
            <w:r>
              <w:t> </w:t>
            </w:r>
          </w:p>
        </w:tc>
        <w:tc>
          <w:tcPr>
            <w:tcW w:w="1585" w:type="dxa"/>
            <w:shd w:val="clear" w:color="auto" w:fill="auto"/>
            <w:vAlign w:val="bottom"/>
            <w:hideMark/>
          </w:tcPr>
          <w:p w:rsidR="00560EA7" w:rsidRDefault="00560EA7" w:rsidP="00600F37">
            <w:pPr>
              <w:jc w:val="right"/>
            </w:pPr>
            <w:r>
              <w:t> </w:t>
            </w:r>
          </w:p>
        </w:tc>
      </w:tr>
      <w:tr w:rsidR="00560EA7" w:rsidTr="00560EA7">
        <w:trPr>
          <w:cantSplit/>
        </w:trPr>
        <w:tc>
          <w:tcPr>
            <w:tcW w:w="2594" w:type="dxa"/>
            <w:shd w:val="clear" w:color="auto" w:fill="auto"/>
            <w:noWrap/>
            <w:hideMark/>
          </w:tcPr>
          <w:p w:rsidR="00560EA7" w:rsidRDefault="00560EA7" w:rsidP="00600F37">
            <w:pPr>
              <w:jc w:val="center"/>
            </w:pPr>
            <w:r>
              <w:t xml:space="preserve">2 19 00000 00 0000 000 </w:t>
            </w:r>
          </w:p>
        </w:tc>
        <w:tc>
          <w:tcPr>
            <w:tcW w:w="7448" w:type="dxa"/>
            <w:shd w:val="clear" w:color="auto" w:fill="auto"/>
            <w:hideMark/>
          </w:tcPr>
          <w:p w:rsidR="00560EA7" w:rsidRDefault="00560EA7" w:rsidP="00600F37">
            <w:r>
              <w:t>ВОЗВРАТ ОСТАТКОВ СУБСИДИЙ, СУБВЕНЦИЙ И ИНЫХ МЕЖБЮДЖЕТНЫХ ТРАНСФЕРТОВ, ИМЕЮЩИХ ЦЕЛЕВОЕ НАЗНАЧЕНИЕ, ПРОШЛЫХ ЛЕТ</w:t>
            </w:r>
          </w:p>
        </w:tc>
        <w:tc>
          <w:tcPr>
            <w:tcW w:w="1578" w:type="dxa"/>
            <w:shd w:val="clear" w:color="auto" w:fill="auto"/>
            <w:vAlign w:val="bottom"/>
            <w:hideMark/>
          </w:tcPr>
          <w:p w:rsidR="00560EA7" w:rsidRDefault="00560EA7" w:rsidP="00600F37">
            <w:pPr>
              <w:jc w:val="right"/>
            </w:pPr>
            <w:r>
              <w:rPr>
                <w:color w:val="FF0000"/>
              </w:rPr>
              <w:t>-8 198,7</w:t>
            </w:r>
          </w:p>
        </w:tc>
        <w:tc>
          <w:tcPr>
            <w:tcW w:w="1581" w:type="dxa"/>
            <w:gridSpan w:val="2"/>
            <w:shd w:val="clear" w:color="auto" w:fill="auto"/>
            <w:vAlign w:val="bottom"/>
            <w:hideMark/>
          </w:tcPr>
          <w:p w:rsidR="00560EA7" w:rsidRDefault="00560EA7" w:rsidP="00600F37">
            <w:pPr>
              <w:jc w:val="right"/>
            </w:pPr>
            <w:r>
              <w:t> </w:t>
            </w:r>
          </w:p>
        </w:tc>
        <w:tc>
          <w:tcPr>
            <w:tcW w:w="1585" w:type="dxa"/>
            <w:shd w:val="clear" w:color="auto" w:fill="auto"/>
            <w:vAlign w:val="bottom"/>
            <w:hideMark/>
          </w:tcPr>
          <w:p w:rsidR="00560EA7" w:rsidRDefault="00560EA7" w:rsidP="00600F37">
            <w:pPr>
              <w:jc w:val="right"/>
            </w:pPr>
            <w:r>
              <w:t> </w:t>
            </w:r>
          </w:p>
        </w:tc>
      </w:tr>
      <w:tr w:rsidR="00560EA7" w:rsidTr="00560EA7">
        <w:trPr>
          <w:cantSplit/>
        </w:trPr>
        <w:tc>
          <w:tcPr>
            <w:tcW w:w="2594" w:type="dxa"/>
            <w:tcBorders>
              <w:bottom w:val="single" w:sz="4" w:space="0" w:color="auto"/>
            </w:tcBorders>
            <w:shd w:val="clear" w:color="auto" w:fill="auto"/>
            <w:noWrap/>
            <w:hideMark/>
          </w:tcPr>
          <w:p w:rsidR="00560EA7" w:rsidRDefault="00560EA7" w:rsidP="00600F37">
            <w:pPr>
              <w:jc w:val="center"/>
            </w:pPr>
            <w:r>
              <w:lastRenderedPageBreak/>
              <w:t xml:space="preserve">2 19 00000 04 0000 151 </w:t>
            </w:r>
          </w:p>
        </w:tc>
        <w:tc>
          <w:tcPr>
            <w:tcW w:w="7448" w:type="dxa"/>
            <w:tcBorders>
              <w:bottom w:val="single" w:sz="4" w:space="0" w:color="auto"/>
            </w:tcBorders>
            <w:shd w:val="clear" w:color="auto" w:fill="auto"/>
            <w:hideMark/>
          </w:tcPr>
          <w:p w:rsidR="00560EA7" w:rsidRDefault="00560EA7" w:rsidP="00600F37">
            <w:r>
              <w:t>Возврат остатков субсидий, субвенций и иных межбюджетных трансфертов, имеющих целевое назначение, прошлых лет из бюджетов городских округов</w:t>
            </w:r>
          </w:p>
        </w:tc>
        <w:tc>
          <w:tcPr>
            <w:tcW w:w="1578" w:type="dxa"/>
            <w:tcBorders>
              <w:bottom w:val="single" w:sz="4" w:space="0" w:color="auto"/>
            </w:tcBorders>
            <w:shd w:val="clear" w:color="auto" w:fill="auto"/>
            <w:vAlign w:val="bottom"/>
            <w:hideMark/>
          </w:tcPr>
          <w:p w:rsidR="00560EA7" w:rsidRDefault="00560EA7" w:rsidP="00600F37">
            <w:pPr>
              <w:jc w:val="right"/>
            </w:pPr>
            <w:r>
              <w:rPr>
                <w:color w:val="FF0000"/>
              </w:rPr>
              <w:t>-8 198,7</w:t>
            </w:r>
          </w:p>
        </w:tc>
        <w:tc>
          <w:tcPr>
            <w:tcW w:w="1581" w:type="dxa"/>
            <w:gridSpan w:val="2"/>
            <w:tcBorders>
              <w:bottom w:val="single" w:sz="4" w:space="0" w:color="auto"/>
            </w:tcBorders>
            <w:shd w:val="clear" w:color="auto" w:fill="auto"/>
            <w:vAlign w:val="bottom"/>
            <w:hideMark/>
          </w:tcPr>
          <w:p w:rsidR="00560EA7" w:rsidRDefault="00560EA7" w:rsidP="00600F37">
            <w:pPr>
              <w:jc w:val="right"/>
            </w:pPr>
            <w:r>
              <w:t> </w:t>
            </w:r>
          </w:p>
        </w:tc>
        <w:tc>
          <w:tcPr>
            <w:tcW w:w="1585" w:type="dxa"/>
            <w:tcBorders>
              <w:bottom w:val="single" w:sz="4" w:space="0" w:color="auto"/>
            </w:tcBorders>
            <w:shd w:val="clear" w:color="auto" w:fill="auto"/>
            <w:vAlign w:val="bottom"/>
            <w:hideMark/>
          </w:tcPr>
          <w:p w:rsidR="00560EA7" w:rsidRDefault="00560EA7" w:rsidP="00600F37">
            <w:pPr>
              <w:jc w:val="right"/>
            </w:pPr>
            <w:r>
              <w:t> </w:t>
            </w:r>
          </w:p>
        </w:tc>
      </w:tr>
      <w:tr w:rsidR="00560EA7" w:rsidTr="00560EA7">
        <w:trPr>
          <w:cantSplit/>
        </w:trPr>
        <w:tc>
          <w:tcPr>
            <w:tcW w:w="2594" w:type="dxa"/>
            <w:tcBorders>
              <w:top w:val="single" w:sz="4" w:space="0" w:color="auto"/>
              <w:bottom w:val="single" w:sz="4" w:space="0" w:color="auto"/>
            </w:tcBorders>
            <w:shd w:val="clear" w:color="auto" w:fill="auto"/>
            <w:noWrap/>
            <w:vAlign w:val="bottom"/>
            <w:hideMark/>
          </w:tcPr>
          <w:p w:rsidR="00560EA7" w:rsidRDefault="00560EA7" w:rsidP="00600F37">
            <w:r>
              <w:t> </w:t>
            </w:r>
          </w:p>
        </w:tc>
        <w:tc>
          <w:tcPr>
            <w:tcW w:w="7448" w:type="dxa"/>
            <w:tcBorders>
              <w:top w:val="single" w:sz="4" w:space="0" w:color="auto"/>
              <w:bottom w:val="single" w:sz="4" w:space="0" w:color="auto"/>
            </w:tcBorders>
            <w:shd w:val="clear" w:color="auto" w:fill="auto"/>
            <w:noWrap/>
            <w:vAlign w:val="bottom"/>
            <w:hideMark/>
          </w:tcPr>
          <w:p w:rsidR="00560EA7" w:rsidRDefault="00560EA7" w:rsidP="00600F37">
            <w:r>
              <w:t>ВСЕГО:</w:t>
            </w:r>
          </w:p>
        </w:tc>
        <w:tc>
          <w:tcPr>
            <w:tcW w:w="1578" w:type="dxa"/>
            <w:tcBorders>
              <w:top w:val="single" w:sz="4" w:space="0" w:color="auto"/>
              <w:bottom w:val="single" w:sz="4" w:space="0" w:color="auto"/>
            </w:tcBorders>
            <w:shd w:val="clear" w:color="auto" w:fill="auto"/>
            <w:noWrap/>
            <w:vAlign w:val="bottom"/>
            <w:hideMark/>
          </w:tcPr>
          <w:p w:rsidR="00560EA7" w:rsidRDefault="00560EA7" w:rsidP="00600F37">
            <w:pPr>
              <w:jc w:val="right"/>
            </w:pPr>
            <w:r>
              <w:t>14 272 253,5</w:t>
            </w:r>
          </w:p>
        </w:tc>
        <w:tc>
          <w:tcPr>
            <w:tcW w:w="1581" w:type="dxa"/>
            <w:gridSpan w:val="2"/>
            <w:tcBorders>
              <w:top w:val="single" w:sz="4" w:space="0" w:color="auto"/>
              <w:bottom w:val="single" w:sz="4" w:space="0" w:color="auto"/>
            </w:tcBorders>
            <w:shd w:val="clear" w:color="auto" w:fill="auto"/>
            <w:noWrap/>
            <w:vAlign w:val="bottom"/>
            <w:hideMark/>
          </w:tcPr>
          <w:p w:rsidR="00560EA7" w:rsidRDefault="00560EA7" w:rsidP="00600F37">
            <w:pPr>
              <w:jc w:val="right"/>
            </w:pPr>
            <w:r>
              <w:t>12 250 542,6</w:t>
            </w:r>
          </w:p>
        </w:tc>
        <w:tc>
          <w:tcPr>
            <w:tcW w:w="1585" w:type="dxa"/>
            <w:tcBorders>
              <w:top w:val="single" w:sz="4" w:space="0" w:color="auto"/>
              <w:bottom w:val="single" w:sz="4" w:space="0" w:color="auto"/>
            </w:tcBorders>
            <w:shd w:val="clear" w:color="auto" w:fill="auto"/>
            <w:noWrap/>
            <w:vAlign w:val="center"/>
            <w:hideMark/>
          </w:tcPr>
          <w:p w:rsidR="00560EA7" w:rsidRDefault="00560EA7" w:rsidP="00600F37">
            <w:pPr>
              <w:jc w:val="right"/>
            </w:pPr>
            <w:r>
              <w:t>12 210 213,4</w:t>
            </w:r>
          </w:p>
        </w:tc>
      </w:tr>
      <w:tr w:rsidR="00560EA7" w:rsidTr="00560EA7">
        <w:trPr>
          <w:cantSplit/>
        </w:trPr>
        <w:tc>
          <w:tcPr>
            <w:tcW w:w="2594" w:type="dxa"/>
            <w:tcBorders>
              <w:top w:val="single" w:sz="4" w:space="0" w:color="auto"/>
              <w:left w:val="nil"/>
              <w:bottom w:val="nil"/>
              <w:right w:val="nil"/>
            </w:tcBorders>
            <w:shd w:val="clear" w:color="auto" w:fill="auto"/>
            <w:noWrap/>
            <w:vAlign w:val="bottom"/>
            <w:hideMark/>
          </w:tcPr>
          <w:p w:rsidR="00560EA7" w:rsidRDefault="00560EA7" w:rsidP="00600F37">
            <w:r>
              <w:t xml:space="preserve">  </w:t>
            </w:r>
          </w:p>
        </w:tc>
        <w:tc>
          <w:tcPr>
            <w:tcW w:w="7448" w:type="dxa"/>
            <w:tcBorders>
              <w:top w:val="single" w:sz="4" w:space="0" w:color="auto"/>
              <w:left w:val="nil"/>
              <w:bottom w:val="nil"/>
              <w:right w:val="nil"/>
            </w:tcBorders>
            <w:shd w:val="clear" w:color="auto" w:fill="auto"/>
            <w:noWrap/>
            <w:vAlign w:val="bottom"/>
            <w:hideMark/>
          </w:tcPr>
          <w:p w:rsidR="00560EA7" w:rsidRDefault="00560EA7" w:rsidP="00600F37"/>
        </w:tc>
        <w:tc>
          <w:tcPr>
            <w:tcW w:w="1578" w:type="dxa"/>
            <w:tcBorders>
              <w:top w:val="single" w:sz="4" w:space="0" w:color="auto"/>
              <w:left w:val="nil"/>
              <w:bottom w:val="nil"/>
              <w:right w:val="nil"/>
            </w:tcBorders>
            <w:shd w:val="clear" w:color="auto" w:fill="auto"/>
            <w:noWrap/>
            <w:vAlign w:val="bottom"/>
            <w:hideMark/>
          </w:tcPr>
          <w:p w:rsidR="00560EA7" w:rsidRDefault="00560EA7" w:rsidP="00600F37"/>
        </w:tc>
        <w:tc>
          <w:tcPr>
            <w:tcW w:w="307" w:type="dxa"/>
            <w:tcBorders>
              <w:top w:val="single" w:sz="4" w:space="0" w:color="auto"/>
              <w:left w:val="nil"/>
              <w:bottom w:val="nil"/>
              <w:right w:val="nil"/>
            </w:tcBorders>
            <w:shd w:val="clear" w:color="auto" w:fill="auto"/>
            <w:noWrap/>
            <w:vAlign w:val="bottom"/>
            <w:hideMark/>
          </w:tcPr>
          <w:p w:rsidR="00560EA7" w:rsidRDefault="00560EA7" w:rsidP="00600F37"/>
        </w:tc>
        <w:tc>
          <w:tcPr>
            <w:tcW w:w="1274" w:type="dxa"/>
            <w:tcBorders>
              <w:top w:val="single" w:sz="4" w:space="0" w:color="auto"/>
              <w:left w:val="nil"/>
              <w:bottom w:val="nil"/>
              <w:right w:val="nil"/>
            </w:tcBorders>
            <w:shd w:val="clear" w:color="auto" w:fill="auto"/>
            <w:noWrap/>
            <w:vAlign w:val="bottom"/>
            <w:hideMark/>
          </w:tcPr>
          <w:p w:rsidR="00560EA7" w:rsidRDefault="00560EA7" w:rsidP="00600F37"/>
        </w:tc>
        <w:tc>
          <w:tcPr>
            <w:tcW w:w="1585" w:type="dxa"/>
            <w:tcBorders>
              <w:top w:val="single" w:sz="4" w:space="0" w:color="auto"/>
              <w:left w:val="nil"/>
              <w:bottom w:val="nil"/>
              <w:right w:val="nil"/>
            </w:tcBorders>
            <w:shd w:val="clear" w:color="auto" w:fill="auto"/>
            <w:noWrap/>
            <w:vAlign w:val="bottom"/>
            <w:hideMark/>
          </w:tcPr>
          <w:p w:rsidR="00560EA7" w:rsidRDefault="00560EA7" w:rsidP="00600F37"/>
        </w:tc>
      </w:tr>
      <w:tr w:rsidR="00560EA7" w:rsidTr="00560EA7">
        <w:trPr>
          <w:cantSplit/>
        </w:trPr>
        <w:tc>
          <w:tcPr>
            <w:tcW w:w="2594" w:type="dxa"/>
            <w:tcBorders>
              <w:top w:val="nil"/>
              <w:left w:val="nil"/>
              <w:bottom w:val="nil"/>
              <w:right w:val="nil"/>
            </w:tcBorders>
            <w:shd w:val="clear" w:color="auto" w:fill="auto"/>
            <w:noWrap/>
            <w:vAlign w:val="bottom"/>
            <w:hideMark/>
          </w:tcPr>
          <w:p w:rsidR="00560EA7" w:rsidRDefault="00560EA7" w:rsidP="00600F37">
            <w:r>
              <w:t xml:space="preserve">  </w:t>
            </w:r>
          </w:p>
        </w:tc>
        <w:tc>
          <w:tcPr>
            <w:tcW w:w="7448" w:type="dxa"/>
            <w:tcBorders>
              <w:top w:val="nil"/>
              <w:left w:val="nil"/>
              <w:bottom w:val="nil"/>
              <w:right w:val="nil"/>
            </w:tcBorders>
            <w:shd w:val="clear" w:color="auto" w:fill="auto"/>
            <w:noWrap/>
            <w:vAlign w:val="bottom"/>
            <w:hideMark/>
          </w:tcPr>
          <w:p w:rsidR="00560EA7" w:rsidRDefault="00560EA7" w:rsidP="00600F37"/>
        </w:tc>
        <w:tc>
          <w:tcPr>
            <w:tcW w:w="1578" w:type="dxa"/>
            <w:tcBorders>
              <w:top w:val="nil"/>
              <w:left w:val="nil"/>
              <w:bottom w:val="nil"/>
              <w:right w:val="nil"/>
            </w:tcBorders>
            <w:shd w:val="clear" w:color="auto" w:fill="auto"/>
            <w:noWrap/>
            <w:vAlign w:val="bottom"/>
            <w:hideMark/>
          </w:tcPr>
          <w:p w:rsidR="00560EA7" w:rsidRDefault="00560EA7" w:rsidP="00600F37"/>
        </w:tc>
        <w:tc>
          <w:tcPr>
            <w:tcW w:w="307" w:type="dxa"/>
            <w:tcBorders>
              <w:top w:val="nil"/>
              <w:left w:val="nil"/>
              <w:bottom w:val="nil"/>
              <w:right w:val="nil"/>
            </w:tcBorders>
            <w:shd w:val="clear" w:color="auto" w:fill="auto"/>
            <w:noWrap/>
            <w:vAlign w:val="bottom"/>
            <w:hideMark/>
          </w:tcPr>
          <w:p w:rsidR="00560EA7" w:rsidRDefault="00560EA7" w:rsidP="00600F37"/>
        </w:tc>
        <w:tc>
          <w:tcPr>
            <w:tcW w:w="1274" w:type="dxa"/>
            <w:tcBorders>
              <w:top w:val="nil"/>
              <w:left w:val="nil"/>
              <w:bottom w:val="nil"/>
              <w:right w:val="nil"/>
            </w:tcBorders>
            <w:shd w:val="clear" w:color="auto" w:fill="auto"/>
            <w:noWrap/>
            <w:vAlign w:val="bottom"/>
            <w:hideMark/>
          </w:tcPr>
          <w:p w:rsidR="00560EA7" w:rsidRDefault="00560EA7" w:rsidP="00600F37"/>
        </w:tc>
        <w:tc>
          <w:tcPr>
            <w:tcW w:w="1585" w:type="dxa"/>
            <w:tcBorders>
              <w:top w:val="nil"/>
              <w:left w:val="nil"/>
              <w:bottom w:val="nil"/>
              <w:right w:val="nil"/>
            </w:tcBorders>
            <w:shd w:val="clear" w:color="auto" w:fill="auto"/>
            <w:noWrap/>
            <w:vAlign w:val="bottom"/>
            <w:hideMark/>
          </w:tcPr>
          <w:p w:rsidR="00560EA7" w:rsidRDefault="00560EA7" w:rsidP="00600F37"/>
        </w:tc>
      </w:tr>
      <w:tr w:rsidR="00560EA7" w:rsidTr="00560EA7">
        <w:trPr>
          <w:cantSplit/>
        </w:trPr>
        <w:tc>
          <w:tcPr>
            <w:tcW w:w="10042" w:type="dxa"/>
            <w:gridSpan w:val="2"/>
            <w:tcBorders>
              <w:top w:val="nil"/>
              <w:left w:val="nil"/>
              <w:bottom w:val="nil"/>
              <w:right w:val="nil"/>
            </w:tcBorders>
            <w:shd w:val="clear" w:color="auto" w:fill="auto"/>
            <w:noWrap/>
            <w:vAlign w:val="bottom"/>
            <w:hideMark/>
          </w:tcPr>
          <w:p w:rsidR="00560EA7" w:rsidRDefault="00560EA7" w:rsidP="00600F37"/>
        </w:tc>
        <w:tc>
          <w:tcPr>
            <w:tcW w:w="1578" w:type="dxa"/>
            <w:tcBorders>
              <w:top w:val="nil"/>
              <w:left w:val="nil"/>
              <w:bottom w:val="nil"/>
              <w:right w:val="nil"/>
            </w:tcBorders>
            <w:shd w:val="clear" w:color="auto" w:fill="auto"/>
            <w:noWrap/>
            <w:vAlign w:val="bottom"/>
            <w:hideMark/>
          </w:tcPr>
          <w:p w:rsidR="00560EA7" w:rsidRDefault="00560EA7" w:rsidP="00600F37"/>
        </w:tc>
        <w:tc>
          <w:tcPr>
            <w:tcW w:w="307" w:type="dxa"/>
            <w:tcBorders>
              <w:top w:val="nil"/>
              <w:left w:val="nil"/>
              <w:bottom w:val="nil"/>
              <w:right w:val="nil"/>
            </w:tcBorders>
            <w:shd w:val="clear" w:color="auto" w:fill="auto"/>
            <w:noWrap/>
            <w:vAlign w:val="bottom"/>
            <w:hideMark/>
          </w:tcPr>
          <w:p w:rsidR="00560EA7" w:rsidRDefault="00560EA7" w:rsidP="00600F37"/>
        </w:tc>
        <w:tc>
          <w:tcPr>
            <w:tcW w:w="1274" w:type="dxa"/>
            <w:tcBorders>
              <w:top w:val="nil"/>
              <w:left w:val="nil"/>
              <w:bottom w:val="nil"/>
              <w:right w:val="nil"/>
            </w:tcBorders>
            <w:shd w:val="clear" w:color="auto" w:fill="auto"/>
            <w:noWrap/>
            <w:vAlign w:val="bottom"/>
            <w:hideMark/>
          </w:tcPr>
          <w:p w:rsidR="00560EA7" w:rsidRDefault="00560EA7" w:rsidP="00600F37"/>
        </w:tc>
        <w:tc>
          <w:tcPr>
            <w:tcW w:w="1585" w:type="dxa"/>
            <w:tcBorders>
              <w:top w:val="nil"/>
              <w:left w:val="nil"/>
              <w:bottom w:val="nil"/>
              <w:right w:val="nil"/>
            </w:tcBorders>
            <w:shd w:val="clear" w:color="auto" w:fill="auto"/>
            <w:noWrap/>
            <w:vAlign w:val="bottom"/>
            <w:hideMark/>
          </w:tcPr>
          <w:p w:rsidR="00560EA7" w:rsidRDefault="00560EA7" w:rsidP="00600F37"/>
        </w:tc>
      </w:tr>
      <w:tr w:rsidR="00560EA7" w:rsidTr="00560EA7">
        <w:trPr>
          <w:cantSplit/>
        </w:trPr>
        <w:tc>
          <w:tcPr>
            <w:tcW w:w="10042" w:type="dxa"/>
            <w:gridSpan w:val="2"/>
            <w:tcBorders>
              <w:top w:val="nil"/>
              <w:left w:val="nil"/>
              <w:bottom w:val="nil"/>
              <w:right w:val="nil"/>
            </w:tcBorders>
            <w:shd w:val="clear" w:color="auto" w:fill="auto"/>
            <w:noWrap/>
            <w:vAlign w:val="bottom"/>
            <w:hideMark/>
          </w:tcPr>
          <w:p w:rsidR="00560EA7" w:rsidRDefault="00560EA7" w:rsidP="00600F37"/>
        </w:tc>
        <w:tc>
          <w:tcPr>
            <w:tcW w:w="1578" w:type="dxa"/>
            <w:tcBorders>
              <w:top w:val="nil"/>
              <w:left w:val="nil"/>
              <w:bottom w:val="nil"/>
              <w:right w:val="nil"/>
            </w:tcBorders>
            <w:shd w:val="clear" w:color="auto" w:fill="auto"/>
            <w:noWrap/>
            <w:vAlign w:val="bottom"/>
            <w:hideMark/>
          </w:tcPr>
          <w:p w:rsidR="00560EA7" w:rsidRDefault="00560EA7" w:rsidP="00600F37"/>
        </w:tc>
        <w:tc>
          <w:tcPr>
            <w:tcW w:w="307" w:type="dxa"/>
            <w:tcBorders>
              <w:top w:val="nil"/>
              <w:left w:val="nil"/>
              <w:bottom w:val="nil"/>
              <w:right w:val="nil"/>
            </w:tcBorders>
            <w:shd w:val="clear" w:color="auto" w:fill="auto"/>
            <w:noWrap/>
            <w:vAlign w:val="bottom"/>
            <w:hideMark/>
          </w:tcPr>
          <w:p w:rsidR="00560EA7" w:rsidRDefault="00560EA7" w:rsidP="00600F37"/>
        </w:tc>
        <w:tc>
          <w:tcPr>
            <w:tcW w:w="1274" w:type="dxa"/>
            <w:tcBorders>
              <w:top w:val="nil"/>
              <w:left w:val="nil"/>
              <w:bottom w:val="nil"/>
              <w:right w:val="nil"/>
            </w:tcBorders>
            <w:shd w:val="clear" w:color="auto" w:fill="auto"/>
            <w:noWrap/>
            <w:vAlign w:val="bottom"/>
            <w:hideMark/>
          </w:tcPr>
          <w:p w:rsidR="00560EA7" w:rsidRDefault="00560EA7" w:rsidP="00600F37"/>
        </w:tc>
        <w:tc>
          <w:tcPr>
            <w:tcW w:w="1585" w:type="dxa"/>
            <w:tcBorders>
              <w:top w:val="nil"/>
              <w:left w:val="nil"/>
              <w:bottom w:val="nil"/>
              <w:right w:val="nil"/>
            </w:tcBorders>
            <w:shd w:val="clear" w:color="auto" w:fill="auto"/>
            <w:noWrap/>
            <w:vAlign w:val="bottom"/>
            <w:hideMark/>
          </w:tcPr>
          <w:p w:rsidR="00560EA7" w:rsidRDefault="00560EA7" w:rsidP="00600F37"/>
        </w:tc>
      </w:tr>
      <w:tr w:rsidR="00560EA7" w:rsidTr="00560EA7">
        <w:trPr>
          <w:cantSplit/>
        </w:trPr>
        <w:tc>
          <w:tcPr>
            <w:tcW w:w="10042" w:type="dxa"/>
            <w:gridSpan w:val="2"/>
            <w:tcBorders>
              <w:top w:val="nil"/>
              <w:left w:val="nil"/>
              <w:bottom w:val="nil"/>
              <w:right w:val="nil"/>
            </w:tcBorders>
            <w:shd w:val="clear" w:color="auto" w:fill="auto"/>
            <w:noWrap/>
            <w:vAlign w:val="bottom"/>
            <w:hideMark/>
          </w:tcPr>
          <w:p w:rsidR="00560EA7" w:rsidRDefault="00560EA7" w:rsidP="00600F37"/>
        </w:tc>
        <w:tc>
          <w:tcPr>
            <w:tcW w:w="1578" w:type="dxa"/>
            <w:tcBorders>
              <w:top w:val="nil"/>
              <w:left w:val="nil"/>
              <w:bottom w:val="nil"/>
              <w:right w:val="nil"/>
            </w:tcBorders>
            <w:shd w:val="clear" w:color="auto" w:fill="auto"/>
            <w:noWrap/>
            <w:vAlign w:val="bottom"/>
            <w:hideMark/>
          </w:tcPr>
          <w:p w:rsidR="00560EA7" w:rsidRDefault="00560EA7" w:rsidP="00600F37"/>
        </w:tc>
        <w:tc>
          <w:tcPr>
            <w:tcW w:w="307" w:type="dxa"/>
            <w:tcBorders>
              <w:top w:val="nil"/>
              <w:left w:val="nil"/>
              <w:bottom w:val="nil"/>
              <w:right w:val="nil"/>
            </w:tcBorders>
            <w:shd w:val="clear" w:color="auto" w:fill="auto"/>
            <w:noWrap/>
            <w:vAlign w:val="bottom"/>
            <w:hideMark/>
          </w:tcPr>
          <w:p w:rsidR="00560EA7" w:rsidRDefault="00560EA7" w:rsidP="00600F37"/>
        </w:tc>
        <w:tc>
          <w:tcPr>
            <w:tcW w:w="1274" w:type="dxa"/>
            <w:tcBorders>
              <w:top w:val="nil"/>
              <w:left w:val="nil"/>
              <w:bottom w:val="nil"/>
              <w:right w:val="nil"/>
            </w:tcBorders>
            <w:shd w:val="clear" w:color="auto" w:fill="auto"/>
            <w:noWrap/>
            <w:vAlign w:val="bottom"/>
            <w:hideMark/>
          </w:tcPr>
          <w:p w:rsidR="00560EA7" w:rsidRDefault="00560EA7" w:rsidP="00600F37"/>
        </w:tc>
        <w:tc>
          <w:tcPr>
            <w:tcW w:w="1585" w:type="dxa"/>
            <w:tcBorders>
              <w:top w:val="nil"/>
              <w:left w:val="nil"/>
              <w:bottom w:val="nil"/>
              <w:right w:val="nil"/>
            </w:tcBorders>
            <w:shd w:val="clear" w:color="auto" w:fill="auto"/>
            <w:noWrap/>
            <w:vAlign w:val="bottom"/>
            <w:hideMark/>
          </w:tcPr>
          <w:p w:rsidR="00560EA7" w:rsidRDefault="00560EA7" w:rsidP="00600F37"/>
        </w:tc>
      </w:tr>
    </w:tbl>
    <w:p w:rsidR="00E2598B" w:rsidRPr="00560EA7" w:rsidRDefault="00E2598B" w:rsidP="00560EA7">
      <w:pPr>
        <w:rPr>
          <w:lang w:val="en-US"/>
        </w:rPr>
      </w:pPr>
    </w:p>
    <w:sectPr w:rsidR="00E2598B" w:rsidRPr="00560EA7" w:rsidSect="003C7BAC">
      <w:headerReference w:type="even" r:id="rId7"/>
      <w:headerReference w:type="default" r:id="rId8"/>
      <w:pgSz w:w="16838" w:h="11906" w:orient="landscape"/>
      <w:pgMar w:top="1560"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0F90" w:rsidRDefault="00F60F90" w:rsidP="00560EA7">
      <w:r>
        <w:separator/>
      </w:r>
    </w:p>
  </w:endnote>
  <w:endnote w:type="continuationSeparator" w:id="0">
    <w:p w:rsidR="00F60F90" w:rsidRDefault="00F60F90" w:rsidP="00560E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0F90" w:rsidRDefault="00F60F90" w:rsidP="00560EA7">
      <w:r>
        <w:separator/>
      </w:r>
    </w:p>
  </w:footnote>
  <w:footnote w:type="continuationSeparator" w:id="0">
    <w:p w:rsidR="00F60F90" w:rsidRDefault="00F60F90" w:rsidP="00560E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0EA7" w:rsidRDefault="00560EA7" w:rsidP="006175EC">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560EA7" w:rsidRDefault="00560EA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0EA7" w:rsidRDefault="00560EA7" w:rsidP="006175EC">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3C7BAC">
      <w:rPr>
        <w:rStyle w:val="a7"/>
        <w:noProof/>
      </w:rPr>
      <w:t>2</w:t>
    </w:r>
    <w:r>
      <w:rPr>
        <w:rStyle w:val="a7"/>
      </w:rPr>
      <w:fldChar w:fldCharType="end"/>
    </w:r>
  </w:p>
  <w:p w:rsidR="00560EA7" w:rsidRDefault="00560EA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FCA4E6F8"/>
    <w:lvl w:ilvl="0">
      <w:start w:val="1"/>
      <w:numFmt w:val="decimal"/>
      <w:lvlText w:val="%1."/>
      <w:lvlJc w:val="left"/>
      <w:pPr>
        <w:tabs>
          <w:tab w:val="num" w:pos="1492"/>
        </w:tabs>
        <w:ind w:left="1492" w:hanging="360"/>
      </w:pPr>
    </w:lvl>
  </w:abstractNum>
  <w:abstractNum w:abstractNumId="1">
    <w:nsid w:val="FFFFFF7D"/>
    <w:multiLevelType w:val="singleLevel"/>
    <w:tmpl w:val="99746BFA"/>
    <w:lvl w:ilvl="0">
      <w:start w:val="1"/>
      <w:numFmt w:val="decimal"/>
      <w:lvlText w:val="%1."/>
      <w:lvlJc w:val="left"/>
      <w:pPr>
        <w:tabs>
          <w:tab w:val="num" w:pos="1209"/>
        </w:tabs>
        <w:ind w:left="1209" w:hanging="360"/>
      </w:pPr>
    </w:lvl>
  </w:abstractNum>
  <w:abstractNum w:abstractNumId="2">
    <w:nsid w:val="FFFFFF7E"/>
    <w:multiLevelType w:val="singleLevel"/>
    <w:tmpl w:val="D8FAA640"/>
    <w:lvl w:ilvl="0">
      <w:start w:val="1"/>
      <w:numFmt w:val="decimal"/>
      <w:lvlText w:val="%1."/>
      <w:lvlJc w:val="left"/>
      <w:pPr>
        <w:tabs>
          <w:tab w:val="num" w:pos="926"/>
        </w:tabs>
        <w:ind w:left="926" w:hanging="360"/>
      </w:pPr>
    </w:lvl>
  </w:abstractNum>
  <w:abstractNum w:abstractNumId="3">
    <w:nsid w:val="FFFFFF7F"/>
    <w:multiLevelType w:val="singleLevel"/>
    <w:tmpl w:val="3716CDDA"/>
    <w:lvl w:ilvl="0">
      <w:start w:val="1"/>
      <w:numFmt w:val="decimal"/>
      <w:lvlText w:val="%1."/>
      <w:lvlJc w:val="left"/>
      <w:pPr>
        <w:tabs>
          <w:tab w:val="num" w:pos="643"/>
        </w:tabs>
        <w:ind w:left="643" w:hanging="360"/>
      </w:pPr>
    </w:lvl>
  </w:abstractNum>
  <w:abstractNum w:abstractNumId="4">
    <w:nsid w:val="FFFFFF80"/>
    <w:multiLevelType w:val="singleLevel"/>
    <w:tmpl w:val="D1A6579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FC812A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006CFD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BD8953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8160786"/>
    <w:lvl w:ilvl="0">
      <w:start w:val="1"/>
      <w:numFmt w:val="decimal"/>
      <w:lvlText w:val="%1."/>
      <w:lvlJc w:val="left"/>
      <w:pPr>
        <w:tabs>
          <w:tab w:val="num" w:pos="360"/>
        </w:tabs>
        <w:ind w:left="360" w:hanging="360"/>
      </w:pPr>
    </w:lvl>
  </w:abstractNum>
  <w:abstractNum w:abstractNumId="9">
    <w:nsid w:val="FFFFFF89"/>
    <w:multiLevelType w:val="singleLevel"/>
    <w:tmpl w:val="CFD0F4F6"/>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08"/>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560EA7"/>
    <w:rsid w:val="002C3F39"/>
    <w:rsid w:val="003C7BAC"/>
    <w:rsid w:val="00560EA7"/>
    <w:rsid w:val="006808C6"/>
    <w:rsid w:val="00A24CAF"/>
    <w:rsid w:val="00AE185E"/>
    <w:rsid w:val="00B43B2A"/>
    <w:rsid w:val="00B912FD"/>
    <w:rsid w:val="00E2598B"/>
    <w:rsid w:val="00F60F90"/>
    <w:rsid w:val="00F640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57C4D3B1-77FC-4F4D-B923-C249A3ED1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4"/>
        <w:lang w:val="ru-RU" w:eastAsia="en-US"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F6400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560EA7"/>
    <w:pPr>
      <w:tabs>
        <w:tab w:val="center" w:pos="4677"/>
        <w:tab w:val="right" w:pos="9355"/>
      </w:tabs>
    </w:pPr>
  </w:style>
  <w:style w:type="character" w:customStyle="1" w:styleId="a4">
    <w:name w:val="Верхний колонтитул Знак"/>
    <w:basedOn w:val="a0"/>
    <w:link w:val="a3"/>
    <w:uiPriority w:val="99"/>
    <w:semiHidden/>
    <w:rsid w:val="00560EA7"/>
  </w:style>
  <w:style w:type="paragraph" w:styleId="a5">
    <w:name w:val="footer"/>
    <w:basedOn w:val="a"/>
    <w:link w:val="a6"/>
    <w:uiPriority w:val="99"/>
    <w:semiHidden/>
    <w:unhideWhenUsed/>
    <w:rsid w:val="00560EA7"/>
    <w:pPr>
      <w:tabs>
        <w:tab w:val="center" w:pos="4677"/>
        <w:tab w:val="right" w:pos="9355"/>
      </w:tabs>
    </w:pPr>
  </w:style>
  <w:style w:type="character" w:customStyle="1" w:styleId="a6">
    <w:name w:val="Нижний колонтитул Знак"/>
    <w:basedOn w:val="a0"/>
    <w:link w:val="a5"/>
    <w:uiPriority w:val="99"/>
    <w:semiHidden/>
    <w:rsid w:val="00560EA7"/>
  </w:style>
  <w:style w:type="character" w:styleId="a7">
    <w:name w:val="page number"/>
    <w:basedOn w:val="a0"/>
    <w:uiPriority w:val="99"/>
    <w:semiHidden/>
    <w:unhideWhenUsed/>
    <w:rsid w:val="00560E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USHKI~1.SAR\AppData\Local\Temp\PlanningNormal.do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PlanningNormal</Template>
  <TotalTime>2</TotalTime>
  <Pages>11</Pages>
  <Words>2944</Words>
  <Characters>16783</Characters>
  <Application>Microsoft Office Word</Application>
  <DocSecurity>0</DocSecurity>
  <Lines>139</Lines>
  <Paragraphs>39</Paragraphs>
  <ScaleCrop>false</ScaleCrop>
  <Company/>
  <LinksUpToDate>false</LinksUpToDate>
  <CharactersWithSpaces>19688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dushkinamn</dc:creator>
  <cp:lastModifiedBy>bfk4</cp:lastModifiedBy>
  <cp:revision>2</cp:revision>
  <dcterms:created xsi:type="dcterms:W3CDTF">2018-05-29T05:18:00Z</dcterms:created>
  <dcterms:modified xsi:type="dcterms:W3CDTF">2018-05-31T11:01:00Z</dcterms:modified>
</cp:coreProperties>
</file>